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AA1" w:rsidRPr="00BF0AA1" w:rsidRDefault="00CE78BE" w:rsidP="00BF0AA1">
      <w:pPr>
        <w:pStyle w:val="ListParagraph"/>
        <w:numPr>
          <w:ilvl w:val="0"/>
          <w:numId w:val="5"/>
        </w:numPr>
        <w:spacing w:before="100" w:beforeAutospacing="1" w:after="100" w:afterAutospacing="1" w:line="360" w:lineRule="auto"/>
        <w:rPr>
          <w:rFonts w:ascii="Times New Roman" w:eastAsia="Times New Roman" w:hAnsi="Times New Roman" w:cs="Times New Roman"/>
          <w:color w:val="000000"/>
          <w:lang w:val="en-US"/>
        </w:rPr>
      </w:pPr>
      <w:r w:rsidRPr="00BF0AA1">
        <w:rPr>
          <w:rFonts w:ascii="Times New Roman" w:eastAsia="Times New Roman" w:hAnsi="Times New Roman" w:cs="Times New Roman"/>
          <w:color w:val="000000"/>
          <w:lang w:val="en-US"/>
        </w:rPr>
        <w:t>A few sentences (1-2 paragraphs) about your reason for liaising with the Ralph Bunche Institute</w:t>
      </w:r>
    </w:p>
    <w:p w:rsidR="00BF0AA1" w:rsidRDefault="00892B70" w:rsidP="00BF0AA1">
      <w:pPr>
        <w:pStyle w:val="ListParagraph"/>
        <w:spacing w:before="100" w:beforeAutospacing="1" w:after="100" w:afterAutospacing="1" w:line="360" w:lineRule="auto"/>
        <w:rPr>
          <w:rFonts w:ascii="Times New Roman" w:hAnsi="Times New Roman" w:cs="Times New Roman"/>
          <w:sz w:val="20"/>
          <w:szCs w:val="20"/>
          <w:lang w:val="en-US"/>
        </w:rPr>
      </w:pPr>
      <w:r w:rsidRPr="00BF0AA1">
        <w:rPr>
          <w:rFonts w:ascii="Times New Roman" w:hAnsi="Times New Roman" w:cs="Times New Roman"/>
          <w:sz w:val="20"/>
          <w:szCs w:val="20"/>
          <w:lang w:val="en-US"/>
        </w:rPr>
        <w:t xml:space="preserve">I have obtained from my university a sabbatical and I need </w:t>
      </w:r>
      <w:proofErr w:type="gramStart"/>
      <w:r w:rsidRPr="00BF0AA1">
        <w:rPr>
          <w:rFonts w:ascii="Times New Roman" w:hAnsi="Times New Roman" w:cs="Times New Roman"/>
          <w:sz w:val="20"/>
          <w:szCs w:val="20"/>
          <w:lang w:val="en-US"/>
        </w:rPr>
        <w:t>to further explore</w:t>
      </w:r>
      <w:proofErr w:type="gramEnd"/>
      <w:r w:rsidRPr="00BF0AA1">
        <w:rPr>
          <w:rFonts w:ascii="Times New Roman" w:hAnsi="Times New Roman" w:cs="Times New Roman"/>
          <w:sz w:val="20"/>
          <w:szCs w:val="20"/>
          <w:lang w:val="en-US"/>
        </w:rPr>
        <w:t xml:space="preserve"> the issues of care, human security,</w:t>
      </w:r>
      <w:r w:rsidR="00DE10E5">
        <w:rPr>
          <w:rFonts w:ascii="Times New Roman" w:hAnsi="Times New Roman" w:cs="Times New Roman"/>
          <w:sz w:val="20"/>
          <w:szCs w:val="20"/>
          <w:lang w:val="en-US"/>
        </w:rPr>
        <w:t xml:space="preserve"> and</w:t>
      </w:r>
      <w:r w:rsidRPr="00BF0AA1">
        <w:rPr>
          <w:rFonts w:ascii="Times New Roman" w:hAnsi="Times New Roman" w:cs="Times New Roman"/>
          <w:sz w:val="20"/>
          <w:szCs w:val="20"/>
          <w:lang w:val="en-US"/>
        </w:rPr>
        <w:t xml:space="preserve"> intersectionality …. in a global perspective. CUNY seems the best place imaginable, since the topics the Ralph Bunche Institute for international s</w:t>
      </w:r>
      <w:r w:rsidR="00BF0AA1">
        <w:rPr>
          <w:rFonts w:ascii="Times New Roman" w:hAnsi="Times New Roman" w:cs="Times New Roman"/>
          <w:sz w:val="20"/>
          <w:szCs w:val="20"/>
          <w:lang w:val="en-US"/>
        </w:rPr>
        <w:t xml:space="preserve">tudies </w:t>
      </w:r>
      <w:proofErr w:type="gramStart"/>
      <w:r w:rsidR="00BF0AA1">
        <w:rPr>
          <w:rFonts w:ascii="Times New Roman" w:hAnsi="Times New Roman" w:cs="Times New Roman"/>
          <w:sz w:val="20"/>
          <w:szCs w:val="20"/>
          <w:lang w:val="en-US"/>
        </w:rPr>
        <w:t>is engaged</w:t>
      </w:r>
      <w:proofErr w:type="gramEnd"/>
      <w:r w:rsidR="00BF0AA1">
        <w:rPr>
          <w:rFonts w:ascii="Times New Roman" w:hAnsi="Times New Roman" w:cs="Times New Roman"/>
          <w:sz w:val="20"/>
          <w:szCs w:val="20"/>
          <w:lang w:val="en-US"/>
        </w:rPr>
        <w:t xml:space="preserve"> </w:t>
      </w:r>
      <w:r w:rsidR="00DE10E5">
        <w:rPr>
          <w:rFonts w:ascii="Times New Roman" w:hAnsi="Times New Roman" w:cs="Times New Roman"/>
          <w:sz w:val="20"/>
          <w:szCs w:val="20"/>
          <w:lang w:val="en-US"/>
        </w:rPr>
        <w:t>with</w:t>
      </w:r>
      <w:r w:rsidR="00BF0AA1">
        <w:rPr>
          <w:rFonts w:ascii="Times New Roman" w:hAnsi="Times New Roman" w:cs="Times New Roman"/>
          <w:sz w:val="20"/>
          <w:szCs w:val="20"/>
          <w:lang w:val="en-US"/>
        </w:rPr>
        <w:t xml:space="preserve"> are </w:t>
      </w:r>
      <w:r w:rsidR="00DE10E5">
        <w:rPr>
          <w:rFonts w:ascii="Times New Roman" w:hAnsi="Times New Roman" w:cs="Times New Roman"/>
          <w:sz w:val="20"/>
          <w:szCs w:val="20"/>
          <w:lang w:val="en-US"/>
        </w:rPr>
        <w:t>very</w:t>
      </w:r>
      <w:r w:rsidR="00BF0AA1">
        <w:rPr>
          <w:rFonts w:ascii="Times New Roman" w:hAnsi="Times New Roman" w:cs="Times New Roman"/>
          <w:sz w:val="20"/>
          <w:szCs w:val="20"/>
          <w:lang w:val="en-US"/>
        </w:rPr>
        <w:t xml:space="preserve"> </w:t>
      </w:r>
      <w:r w:rsidRPr="00BF0AA1">
        <w:rPr>
          <w:rFonts w:ascii="Times New Roman" w:hAnsi="Times New Roman" w:cs="Times New Roman"/>
          <w:sz w:val="20"/>
          <w:szCs w:val="20"/>
          <w:lang w:val="en-US"/>
        </w:rPr>
        <w:t xml:space="preserve">appropriate to the progress of my </w:t>
      </w:r>
      <w:r w:rsidR="00BF0AA1">
        <w:rPr>
          <w:rFonts w:ascii="Times New Roman" w:hAnsi="Times New Roman" w:cs="Times New Roman"/>
          <w:sz w:val="20"/>
          <w:szCs w:val="20"/>
          <w:lang w:val="en-US"/>
        </w:rPr>
        <w:t>research.</w:t>
      </w:r>
    </w:p>
    <w:p w:rsidR="00892B70" w:rsidRPr="00BF0AA1" w:rsidRDefault="00892B70" w:rsidP="00BF0AA1">
      <w:pPr>
        <w:pStyle w:val="ListParagraph"/>
        <w:spacing w:before="100" w:beforeAutospacing="1" w:after="100" w:afterAutospacing="1" w:line="360" w:lineRule="auto"/>
        <w:rPr>
          <w:rFonts w:ascii="Times New Roman" w:eastAsia="Times New Roman" w:hAnsi="Times New Roman" w:cs="Times New Roman"/>
          <w:color w:val="000000"/>
          <w:lang w:val="en-US"/>
        </w:rPr>
      </w:pPr>
      <w:r w:rsidRPr="00BF0AA1">
        <w:rPr>
          <w:rFonts w:ascii="Times New Roman" w:hAnsi="Times New Roman" w:cs="Times New Roman"/>
          <w:sz w:val="20"/>
          <w:szCs w:val="20"/>
          <w:lang w:val="en-US"/>
        </w:rPr>
        <w:t>The concept of contemporary global problem</w:t>
      </w:r>
      <w:r w:rsidR="00DE10E5">
        <w:rPr>
          <w:rFonts w:ascii="Times New Roman" w:hAnsi="Times New Roman" w:cs="Times New Roman"/>
          <w:sz w:val="20"/>
          <w:szCs w:val="20"/>
          <w:lang w:val="en-US"/>
        </w:rPr>
        <w:t xml:space="preserve"> </w:t>
      </w:r>
      <w:r w:rsidRPr="00BF0AA1">
        <w:rPr>
          <w:rFonts w:ascii="Times New Roman" w:hAnsi="Times New Roman" w:cs="Times New Roman"/>
          <w:sz w:val="20"/>
          <w:szCs w:val="20"/>
          <w:lang w:val="en-US"/>
        </w:rPr>
        <w:t xml:space="preserve">solving is a wonderful way to bring together all the fieldwork, and the various international approaches, and the theoretical background </w:t>
      </w:r>
      <w:r w:rsidR="00DE10E5" w:rsidRPr="00BF0AA1">
        <w:rPr>
          <w:rFonts w:ascii="Times New Roman" w:hAnsi="Times New Roman" w:cs="Times New Roman"/>
          <w:sz w:val="20"/>
          <w:szCs w:val="20"/>
          <w:lang w:val="en-US"/>
        </w:rPr>
        <w:t>I have</w:t>
      </w:r>
      <w:r w:rsidRPr="00BF0AA1">
        <w:rPr>
          <w:rFonts w:ascii="Times New Roman" w:hAnsi="Times New Roman" w:cs="Times New Roman"/>
          <w:sz w:val="20"/>
          <w:szCs w:val="20"/>
          <w:lang w:val="en-US"/>
        </w:rPr>
        <w:t xml:space="preserve"> intertwined in the recent years.</w:t>
      </w:r>
    </w:p>
    <w:p w:rsidR="00BF0AA1" w:rsidRPr="00BF0AA1" w:rsidRDefault="00CE78BE" w:rsidP="00BF0AA1">
      <w:pPr>
        <w:pStyle w:val="ListParagraph"/>
        <w:numPr>
          <w:ilvl w:val="0"/>
          <w:numId w:val="5"/>
        </w:numPr>
        <w:spacing w:before="100" w:beforeAutospacing="1" w:after="100" w:afterAutospacing="1" w:line="360" w:lineRule="auto"/>
        <w:rPr>
          <w:rFonts w:ascii="Times New Roman" w:eastAsia="Times New Roman" w:hAnsi="Times New Roman" w:cs="Times New Roman"/>
          <w:color w:val="000000"/>
          <w:lang w:val="en-US"/>
        </w:rPr>
      </w:pPr>
      <w:r w:rsidRPr="00BF0AA1">
        <w:rPr>
          <w:rFonts w:ascii="Times New Roman" w:eastAsia="Times New Roman" w:hAnsi="Times New Roman" w:cs="Times New Roman"/>
          <w:color w:val="000000"/>
          <w:lang w:val="en-US"/>
        </w:rPr>
        <w:t>Your fellowship dates</w:t>
      </w:r>
    </w:p>
    <w:p w:rsidR="00CE78BE" w:rsidRPr="00BF0AA1" w:rsidRDefault="00CE78BE" w:rsidP="00BF0AA1">
      <w:pPr>
        <w:pStyle w:val="ListParagraph"/>
        <w:spacing w:before="100" w:beforeAutospacing="1" w:after="100" w:afterAutospacing="1" w:line="360" w:lineRule="auto"/>
        <w:rPr>
          <w:rFonts w:ascii="Times New Roman" w:eastAsia="Times New Roman" w:hAnsi="Times New Roman" w:cs="Times New Roman"/>
          <w:color w:val="000000"/>
          <w:lang w:val="en-US"/>
        </w:rPr>
      </w:pPr>
      <w:r w:rsidRPr="00BF0AA1">
        <w:rPr>
          <w:rFonts w:ascii="Times New Roman" w:eastAsia="Times New Roman" w:hAnsi="Times New Roman" w:cs="Times New Roman"/>
          <w:color w:val="000000"/>
          <w:sz w:val="20"/>
          <w:szCs w:val="20"/>
          <w:lang w:val="en-US"/>
        </w:rPr>
        <w:t xml:space="preserve">From March 1st, 2018 to August 30th, 2018 </w:t>
      </w:r>
    </w:p>
    <w:p w:rsidR="00CE78BE" w:rsidRPr="00BF0AA1" w:rsidRDefault="00CE78BE" w:rsidP="00BF0AA1">
      <w:pPr>
        <w:spacing w:before="100" w:beforeAutospacing="1" w:after="100" w:afterAutospacing="1" w:line="360" w:lineRule="auto"/>
        <w:ind w:left="360"/>
        <w:rPr>
          <w:rFonts w:ascii="Times New Roman" w:eastAsia="Times New Roman" w:hAnsi="Times New Roman" w:cs="Times New Roman"/>
          <w:color w:val="000000"/>
          <w:lang w:val="en-US"/>
        </w:rPr>
      </w:pPr>
      <w:r w:rsidRPr="00BF0AA1">
        <w:rPr>
          <w:rFonts w:ascii="Times New Roman" w:eastAsia="Times New Roman" w:hAnsi="Times New Roman" w:cs="Times New Roman"/>
          <w:color w:val="000000"/>
          <w:lang w:val="en-US"/>
        </w:rPr>
        <w:t>3.</w:t>
      </w:r>
      <w:r w:rsidRPr="00BF0AA1">
        <w:rPr>
          <w:rFonts w:ascii="Times New Roman" w:eastAsia="Times New Roman" w:hAnsi="Times New Roman" w:cs="Times New Roman"/>
          <w:color w:val="000000"/>
          <w:sz w:val="14"/>
          <w:szCs w:val="14"/>
          <w:lang w:val="en-US"/>
        </w:rPr>
        <w:t>      </w:t>
      </w:r>
      <w:r w:rsidRPr="00BF0AA1">
        <w:rPr>
          <w:rFonts w:ascii="Times New Roman" w:eastAsia="Times New Roman" w:hAnsi="Times New Roman" w:cs="Times New Roman"/>
          <w:color w:val="000000"/>
          <w:lang w:val="en-US"/>
        </w:rPr>
        <w:t>If you are working on a specific project while you are here, please provide a brief research overview of 1-2 pages.</w:t>
      </w:r>
    </w:p>
    <w:p w:rsidR="00BF0AA1" w:rsidRDefault="00CA5892" w:rsidP="00BF0AA1">
      <w:pPr>
        <w:autoSpaceDE w:val="0"/>
        <w:autoSpaceDN w:val="0"/>
        <w:adjustRightInd w:val="0"/>
        <w:spacing w:line="360" w:lineRule="auto"/>
        <w:ind w:left="360"/>
        <w:rPr>
          <w:rFonts w:ascii="Times New Roman" w:hAnsi="Times New Roman" w:cs="Times New Roman"/>
          <w:color w:val="000000"/>
          <w:sz w:val="22"/>
          <w:szCs w:val="22"/>
          <w:lang w:val="en-US"/>
        </w:rPr>
      </w:pPr>
      <w:r w:rsidRPr="00BF0AA1">
        <w:rPr>
          <w:rFonts w:ascii="Times New Roman" w:hAnsi="Times New Roman" w:cs="Times New Roman"/>
          <w:color w:val="000000"/>
          <w:sz w:val="22"/>
          <w:szCs w:val="22"/>
          <w:lang w:val="en-US"/>
        </w:rPr>
        <w:t>Background</w:t>
      </w:r>
    </w:p>
    <w:p w:rsidR="00BF0AA1" w:rsidRDefault="00CA5892" w:rsidP="00BF0AA1">
      <w:pPr>
        <w:autoSpaceDE w:val="0"/>
        <w:autoSpaceDN w:val="0"/>
        <w:adjustRightInd w:val="0"/>
        <w:spacing w:line="360" w:lineRule="auto"/>
        <w:ind w:left="360"/>
        <w:rPr>
          <w:rFonts w:ascii="Times New Roman" w:hAnsi="Times New Roman" w:cs="Times New Roman"/>
          <w:color w:val="000000"/>
          <w:sz w:val="22"/>
          <w:szCs w:val="22"/>
          <w:lang w:val="en-US"/>
        </w:rPr>
      </w:pPr>
      <w:r w:rsidRPr="00BF0AA1">
        <w:rPr>
          <w:rFonts w:ascii="Times New Roman" w:hAnsi="Times New Roman" w:cs="Times New Roman"/>
          <w:color w:val="000000"/>
          <w:sz w:val="20"/>
          <w:szCs w:val="20"/>
          <w:lang w:val="en-US"/>
        </w:rPr>
        <w:t xml:space="preserve">As a professor at the Graduate School of Global Studies, </w:t>
      </w:r>
      <w:proofErr w:type="spellStart"/>
      <w:r w:rsidRPr="00BF0AA1">
        <w:rPr>
          <w:rFonts w:ascii="Times New Roman" w:hAnsi="Times New Roman" w:cs="Times New Roman"/>
          <w:color w:val="000000"/>
          <w:sz w:val="20"/>
          <w:szCs w:val="20"/>
          <w:lang w:val="en-US"/>
        </w:rPr>
        <w:t>Doshisha</w:t>
      </w:r>
      <w:proofErr w:type="spellEnd"/>
      <w:r w:rsidRPr="00BF0AA1">
        <w:rPr>
          <w:rFonts w:ascii="Times New Roman" w:hAnsi="Times New Roman" w:cs="Times New Roman"/>
          <w:color w:val="000000"/>
          <w:sz w:val="20"/>
          <w:szCs w:val="20"/>
          <w:lang w:val="en-US"/>
        </w:rPr>
        <w:t xml:space="preserve"> University, based in Kyoto (Japan), </w:t>
      </w:r>
      <w:r w:rsidR="00FA3096">
        <w:rPr>
          <w:rFonts w:ascii="Times New Roman" w:hAnsi="Times New Roman" w:cs="Times New Roman"/>
          <w:color w:val="000000"/>
          <w:sz w:val="20"/>
          <w:szCs w:val="20"/>
          <w:lang w:val="en-US"/>
        </w:rPr>
        <w:t>Anne</w:t>
      </w:r>
      <w:r w:rsidRPr="00BF0AA1">
        <w:rPr>
          <w:rFonts w:ascii="Times New Roman" w:hAnsi="Times New Roman" w:cs="Times New Roman"/>
          <w:color w:val="000000"/>
          <w:sz w:val="20"/>
          <w:szCs w:val="20"/>
          <w:lang w:val="en-US"/>
        </w:rPr>
        <w:t xml:space="preserve"> </w:t>
      </w:r>
      <w:bookmarkStart w:id="0" w:name="_GoBack"/>
      <w:bookmarkEnd w:id="0"/>
      <w:proofErr w:type="gramStart"/>
      <w:r w:rsidR="00FA3096">
        <w:rPr>
          <w:rFonts w:ascii="Times New Roman" w:hAnsi="Times New Roman" w:cs="Times New Roman"/>
          <w:color w:val="000000"/>
          <w:sz w:val="20"/>
          <w:szCs w:val="20"/>
          <w:lang w:val="en-US"/>
        </w:rPr>
        <w:t>is</w:t>
      </w:r>
      <w:r w:rsidRPr="00BF0AA1">
        <w:rPr>
          <w:rFonts w:ascii="Times New Roman" w:hAnsi="Times New Roman" w:cs="Times New Roman"/>
          <w:color w:val="000000"/>
          <w:sz w:val="20"/>
          <w:szCs w:val="20"/>
          <w:lang w:val="en-US"/>
        </w:rPr>
        <w:t xml:space="preserve"> trained</w:t>
      </w:r>
      <w:proofErr w:type="gramEnd"/>
      <w:r w:rsidRPr="00BF0AA1">
        <w:rPr>
          <w:rFonts w:ascii="Times New Roman" w:hAnsi="Times New Roman" w:cs="Times New Roman"/>
          <w:color w:val="000000"/>
          <w:sz w:val="20"/>
          <w:szCs w:val="20"/>
          <w:lang w:val="en-US"/>
        </w:rPr>
        <w:t xml:space="preserve"> in sociology. Since 2004 and more March 11, 2011 and the beginning of the Fukushima nuclear disaster, </w:t>
      </w:r>
      <w:r w:rsidR="00832D49">
        <w:rPr>
          <w:rFonts w:ascii="Times New Roman" w:hAnsi="Times New Roman" w:cs="Times New Roman"/>
          <w:color w:val="000000"/>
          <w:sz w:val="20"/>
          <w:szCs w:val="20"/>
          <w:lang w:val="en-US"/>
        </w:rPr>
        <w:t>her</w:t>
      </w:r>
      <w:r w:rsidRPr="00BF0AA1">
        <w:rPr>
          <w:rFonts w:ascii="Times New Roman" w:hAnsi="Times New Roman" w:cs="Times New Roman"/>
          <w:color w:val="000000"/>
          <w:sz w:val="20"/>
          <w:szCs w:val="20"/>
          <w:lang w:val="en-US"/>
        </w:rPr>
        <w:t xml:space="preserve"> research has been taking two </w:t>
      </w:r>
      <w:r w:rsidR="00832D49">
        <w:rPr>
          <w:rFonts w:ascii="Times New Roman" w:hAnsi="Times New Roman" w:cs="Times New Roman"/>
          <w:color w:val="000000"/>
          <w:sz w:val="20"/>
          <w:szCs w:val="20"/>
          <w:lang w:val="en-US"/>
        </w:rPr>
        <w:t>directions</w:t>
      </w:r>
      <w:r w:rsidRPr="00BF0AA1">
        <w:rPr>
          <w:rFonts w:ascii="Times New Roman" w:hAnsi="Times New Roman" w:cs="Times New Roman"/>
          <w:color w:val="000000"/>
          <w:sz w:val="20"/>
          <w:szCs w:val="20"/>
          <w:lang w:val="en-US"/>
        </w:rPr>
        <w:t xml:space="preserve"> </w:t>
      </w:r>
      <w:r w:rsidRPr="00BF0AA1">
        <w:rPr>
          <w:rFonts w:ascii="Times New Roman" w:hAnsi="Times New Roman" w:cs="Times New Roman"/>
          <w:sz w:val="20"/>
          <w:szCs w:val="20"/>
          <w:lang w:val="en-US"/>
        </w:rPr>
        <w:t xml:space="preserve">1) Protection and Vulnerability: Public Policies and the Variety of Responses to Disasters: what kind of human protection </w:t>
      </w:r>
      <w:proofErr w:type="gramStart"/>
      <w:r w:rsidRPr="00BF0AA1">
        <w:rPr>
          <w:rFonts w:ascii="Times New Roman" w:hAnsi="Times New Roman" w:cs="Times New Roman"/>
          <w:sz w:val="20"/>
          <w:szCs w:val="20"/>
          <w:lang w:val="en-US"/>
        </w:rPr>
        <w:t>can be conceived and enacted in situations of total vulnerability</w:t>
      </w:r>
      <w:proofErr w:type="gramEnd"/>
      <w:r w:rsidRPr="00BF0AA1">
        <w:rPr>
          <w:rFonts w:ascii="Times New Roman" w:hAnsi="Times New Roman" w:cs="Times New Roman"/>
          <w:sz w:val="20"/>
          <w:szCs w:val="20"/>
          <w:lang w:val="en-US"/>
        </w:rPr>
        <w:t xml:space="preserve">?  2) Knowledge, Society, and Democracy </w:t>
      </w:r>
      <w:proofErr w:type="gramStart"/>
      <w:r w:rsidRPr="00BF0AA1">
        <w:rPr>
          <w:rFonts w:ascii="Times New Roman" w:hAnsi="Times New Roman" w:cs="Times New Roman"/>
          <w:sz w:val="20"/>
          <w:szCs w:val="20"/>
          <w:lang w:val="en-US"/>
        </w:rPr>
        <w:t>After</w:t>
      </w:r>
      <w:proofErr w:type="gramEnd"/>
      <w:r w:rsidRPr="00BF0AA1">
        <w:rPr>
          <w:rFonts w:ascii="Times New Roman" w:hAnsi="Times New Roman" w:cs="Times New Roman"/>
          <w:sz w:val="20"/>
          <w:szCs w:val="20"/>
          <w:lang w:val="en-US"/>
        </w:rPr>
        <w:t xml:space="preserve"> Fukushima: this research focuses the place of information and knowledge in a nuclear society, and it aims to bring out the articulation between information/knowledge and human protection. The key words of </w:t>
      </w:r>
      <w:r w:rsidR="007C06D0">
        <w:rPr>
          <w:rFonts w:ascii="Times New Roman" w:hAnsi="Times New Roman" w:cs="Times New Roman"/>
          <w:sz w:val="20"/>
          <w:szCs w:val="20"/>
          <w:lang w:val="en-US"/>
        </w:rPr>
        <w:t>her</w:t>
      </w:r>
      <w:r w:rsidRPr="00BF0AA1">
        <w:rPr>
          <w:rFonts w:ascii="Times New Roman" w:hAnsi="Times New Roman" w:cs="Times New Roman"/>
          <w:sz w:val="20"/>
          <w:szCs w:val="20"/>
          <w:lang w:val="en-US"/>
        </w:rPr>
        <w:t xml:space="preserve"> current research </w:t>
      </w:r>
      <w:proofErr w:type="gramStart"/>
      <w:r w:rsidRPr="00BF0AA1">
        <w:rPr>
          <w:rFonts w:ascii="Times New Roman" w:hAnsi="Times New Roman" w:cs="Times New Roman"/>
          <w:sz w:val="20"/>
          <w:szCs w:val="20"/>
          <w:lang w:val="en-US"/>
        </w:rPr>
        <w:t>are</w:t>
      </w:r>
      <w:r w:rsidR="007C06D0">
        <w:rPr>
          <w:rFonts w:ascii="Times New Roman" w:hAnsi="Times New Roman" w:cs="Times New Roman"/>
          <w:bCs/>
          <w:color w:val="000000"/>
          <w:sz w:val="20"/>
          <w:szCs w:val="20"/>
          <w:lang w:val="en-US"/>
        </w:rPr>
        <w:t>:</w:t>
      </w:r>
      <w:proofErr w:type="gramEnd"/>
      <w:r w:rsidR="007C06D0">
        <w:rPr>
          <w:rFonts w:ascii="Times New Roman" w:hAnsi="Times New Roman" w:cs="Times New Roman"/>
          <w:bCs/>
          <w:color w:val="000000"/>
          <w:sz w:val="20"/>
          <w:szCs w:val="20"/>
          <w:lang w:val="en-US"/>
        </w:rPr>
        <w:t xml:space="preserve"> vulnerability; human security</w:t>
      </w:r>
      <w:r w:rsidRPr="00BF0AA1">
        <w:rPr>
          <w:rFonts w:ascii="Times New Roman" w:hAnsi="Times New Roman" w:cs="Times New Roman"/>
          <w:bCs/>
          <w:color w:val="000000"/>
          <w:sz w:val="20"/>
          <w:szCs w:val="20"/>
          <w:lang w:val="en-US"/>
        </w:rPr>
        <w:t xml:space="preserve">; care, </w:t>
      </w:r>
      <w:r w:rsidR="007C06D0">
        <w:rPr>
          <w:rFonts w:ascii="Times New Roman" w:hAnsi="Times New Roman" w:cs="Times New Roman"/>
          <w:bCs/>
          <w:color w:val="000000"/>
          <w:sz w:val="20"/>
          <w:szCs w:val="20"/>
          <w:lang w:val="en-US"/>
        </w:rPr>
        <w:t>empowerment</w:t>
      </w:r>
      <w:r w:rsidRPr="00BF0AA1">
        <w:rPr>
          <w:rFonts w:ascii="Times New Roman" w:hAnsi="Times New Roman" w:cs="Times New Roman"/>
          <w:bCs/>
          <w:color w:val="000000"/>
          <w:sz w:val="20"/>
          <w:szCs w:val="20"/>
          <w:lang w:val="en-US"/>
        </w:rPr>
        <w:t xml:space="preserve">; </w:t>
      </w:r>
      <w:r w:rsidR="007C06D0">
        <w:rPr>
          <w:rFonts w:ascii="Times New Roman" w:hAnsi="Times New Roman" w:cs="Times New Roman"/>
          <w:bCs/>
          <w:color w:val="000000"/>
          <w:sz w:val="20"/>
          <w:szCs w:val="20"/>
          <w:lang w:val="en-US"/>
        </w:rPr>
        <w:t>risk paradigm</w:t>
      </w:r>
      <w:r w:rsidRPr="00BF0AA1">
        <w:rPr>
          <w:rFonts w:ascii="Times New Roman" w:hAnsi="Times New Roman" w:cs="Times New Roman"/>
          <w:bCs/>
          <w:color w:val="000000"/>
          <w:sz w:val="20"/>
          <w:szCs w:val="20"/>
          <w:lang w:val="en-US"/>
        </w:rPr>
        <w:t xml:space="preserve">; </w:t>
      </w:r>
      <w:r w:rsidR="007C06D0">
        <w:rPr>
          <w:rFonts w:ascii="Times New Roman" w:hAnsi="Times New Roman" w:cs="Times New Roman"/>
          <w:bCs/>
          <w:color w:val="000000"/>
          <w:sz w:val="20"/>
          <w:szCs w:val="20"/>
          <w:lang w:val="en-US"/>
        </w:rPr>
        <w:t>n</w:t>
      </w:r>
      <w:r w:rsidRPr="00BF0AA1">
        <w:rPr>
          <w:rFonts w:ascii="Times New Roman" w:hAnsi="Times New Roman" w:cs="Times New Roman"/>
          <w:bCs/>
          <w:color w:val="000000"/>
          <w:sz w:val="20"/>
          <w:szCs w:val="20"/>
          <w:lang w:val="en-US"/>
        </w:rPr>
        <w:t xml:space="preserve">uclear </w:t>
      </w:r>
      <w:r w:rsidR="007C06D0">
        <w:rPr>
          <w:rFonts w:ascii="Times New Roman" w:hAnsi="Times New Roman" w:cs="Times New Roman"/>
          <w:bCs/>
          <w:color w:val="000000"/>
          <w:sz w:val="20"/>
          <w:szCs w:val="20"/>
          <w:lang w:val="en-US"/>
        </w:rPr>
        <w:t>s</w:t>
      </w:r>
      <w:r w:rsidRPr="00BF0AA1">
        <w:rPr>
          <w:rFonts w:ascii="Times New Roman" w:hAnsi="Times New Roman" w:cs="Times New Roman"/>
          <w:bCs/>
          <w:color w:val="000000"/>
          <w:sz w:val="20"/>
          <w:szCs w:val="20"/>
          <w:lang w:val="en-US"/>
        </w:rPr>
        <w:t xml:space="preserve">ocial </w:t>
      </w:r>
      <w:r w:rsidR="007C06D0">
        <w:rPr>
          <w:rFonts w:ascii="Times New Roman" w:hAnsi="Times New Roman" w:cs="Times New Roman"/>
          <w:bCs/>
          <w:color w:val="000000"/>
          <w:sz w:val="20"/>
          <w:szCs w:val="20"/>
          <w:lang w:val="en-US"/>
        </w:rPr>
        <w:t>studies</w:t>
      </w:r>
      <w:r w:rsidRPr="00BF0AA1">
        <w:rPr>
          <w:rFonts w:ascii="Times New Roman" w:hAnsi="Times New Roman" w:cs="Times New Roman"/>
          <w:bCs/>
          <w:color w:val="000000"/>
          <w:sz w:val="20"/>
          <w:szCs w:val="20"/>
          <w:lang w:val="en-US"/>
        </w:rPr>
        <w:t xml:space="preserve">; </w:t>
      </w:r>
      <w:r w:rsidR="007C06D0">
        <w:rPr>
          <w:rFonts w:ascii="Times New Roman" w:hAnsi="Times New Roman" w:cs="Times New Roman"/>
          <w:bCs/>
          <w:color w:val="000000"/>
          <w:sz w:val="20"/>
          <w:szCs w:val="20"/>
          <w:lang w:val="en-US"/>
        </w:rPr>
        <w:t>s</w:t>
      </w:r>
      <w:r w:rsidRPr="00BF0AA1">
        <w:rPr>
          <w:rFonts w:ascii="Times New Roman" w:hAnsi="Times New Roman" w:cs="Times New Roman"/>
          <w:bCs/>
          <w:color w:val="000000"/>
          <w:sz w:val="20"/>
          <w:szCs w:val="20"/>
          <w:lang w:val="en-US"/>
        </w:rPr>
        <w:t>ocio-politics of knowledge and ignorance.</w:t>
      </w:r>
    </w:p>
    <w:p w:rsidR="00BF0AA1" w:rsidRDefault="00CA5892" w:rsidP="00BF0AA1">
      <w:pPr>
        <w:autoSpaceDE w:val="0"/>
        <w:autoSpaceDN w:val="0"/>
        <w:adjustRightInd w:val="0"/>
        <w:spacing w:line="360" w:lineRule="auto"/>
        <w:ind w:left="360"/>
        <w:rPr>
          <w:rFonts w:ascii="Times New Roman" w:hAnsi="Times New Roman" w:cs="Times New Roman"/>
          <w:color w:val="000000"/>
          <w:sz w:val="22"/>
          <w:szCs w:val="22"/>
          <w:lang w:val="en-US"/>
        </w:rPr>
      </w:pPr>
      <w:r w:rsidRPr="00BF0AA1">
        <w:rPr>
          <w:rFonts w:ascii="Times New Roman" w:hAnsi="Times New Roman" w:cs="Times New Roman"/>
          <w:color w:val="000000"/>
          <w:sz w:val="20"/>
          <w:szCs w:val="20"/>
          <w:lang w:val="en-US"/>
        </w:rPr>
        <w:t xml:space="preserve">Research project </w:t>
      </w:r>
    </w:p>
    <w:p w:rsidR="00BF0AA1" w:rsidRDefault="00CA5892" w:rsidP="00BF0AA1">
      <w:pPr>
        <w:autoSpaceDE w:val="0"/>
        <w:autoSpaceDN w:val="0"/>
        <w:adjustRightInd w:val="0"/>
        <w:spacing w:line="360" w:lineRule="auto"/>
        <w:ind w:left="360"/>
        <w:rPr>
          <w:rFonts w:ascii="Times New Roman" w:hAnsi="Times New Roman" w:cs="Times New Roman"/>
          <w:color w:val="000000"/>
          <w:sz w:val="22"/>
          <w:szCs w:val="22"/>
          <w:lang w:val="en-US"/>
        </w:rPr>
      </w:pPr>
      <w:r w:rsidRPr="00BF0AA1">
        <w:rPr>
          <w:rFonts w:ascii="Times New Roman" w:hAnsi="Times New Roman" w:cs="Times New Roman"/>
          <w:sz w:val="20"/>
          <w:szCs w:val="20"/>
          <w:lang w:val="en-US"/>
        </w:rPr>
        <w:t xml:space="preserve">During my sabbatical, I plan to collect of my previous research on Forms of life and Human security with a strong point on ethics of care and write a book. It will mainly focus on the way Japan deals with human security through the case of the Fukushima nuclear disaster which is the central “empirical experience” I mobilize. </w:t>
      </w:r>
    </w:p>
    <w:p w:rsidR="00BF0AA1" w:rsidRDefault="00CA5892" w:rsidP="00BF0AA1">
      <w:pPr>
        <w:autoSpaceDE w:val="0"/>
        <w:autoSpaceDN w:val="0"/>
        <w:adjustRightInd w:val="0"/>
        <w:spacing w:line="360" w:lineRule="auto"/>
        <w:ind w:left="360"/>
        <w:rPr>
          <w:rFonts w:ascii="Times New Roman" w:hAnsi="Times New Roman" w:cs="Times New Roman"/>
          <w:color w:val="000000"/>
          <w:sz w:val="20"/>
          <w:szCs w:val="20"/>
          <w:lang w:val="en-US"/>
        </w:rPr>
      </w:pPr>
      <w:r w:rsidRPr="00BF0AA1">
        <w:rPr>
          <w:rFonts w:ascii="Times New Roman" w:hAnsi="Times New Roman" w:cs="Times New Roman"/>
          <w:color w:val="000000"/>
          <w:sz w:val="20"/>
          <w:szCs w:val="20"/>
          <w:lang w:val="en-US"/>
        </w:rPr>
        <w:t xml:space="preserve">But base on previous research conducted by other scholars in different </w:t>
      </w:r>
      <w:proofErr w:type="gramStart"/>
      <w:r w:rsidRPr="00BF0AA1">
        <w:rPr>
          <w:rFonts w:ascii="Times New Roman" w:hAnsi="Times New Roman" w:cs="Times New Roman"/>
          <w:color w:val="000000"/>
          <w:sz w:val="20"/>
          <w:szCs w:val="20"/>
          <w:lang w:val="en-US"/>
        </w:rPr>
        <w:t>cases  as</w:t>
      </w:r>
      <w:proofErr w:type="gramEnd"/>
      <w:r w:rsidRPr="00BF0AA1">
        <w:rPr>
          <w:rFonts w:ascii="Times New Roman" w:hAnsi="Times New Roman" w:cs="Times New Roman"/>
          <w:color w:val="000000"/>
          <w:sz w:val="20"/>
          <w:szCs w:val="20"/>
          <w:lang w:val="en-US"/>
        </w:rPr>
        <w:t xml:space="preserve"> Katrina in the United States, Chernobyl in Russia, </w:t>
      </w:r>
      <w:proofErr w:type="spellStart"/>
      <w:r w:rsidRPr="00BF0AA1">
        <w:rPr>
          <w:rFonts w:ascii="Times New Roman" w:hAnsi="Times New Roman" w:cs="Times New Roman"/>
          <w:color w:val="000000"/>
          <w:sz w:val="20"/>
          <w:szCs w:val="20"/>
          <w:lang w:val="en-US"/>
        </w:rPr>
        <w:t>Minamata</w:t>
      </w:r>
      <w:proofErr w:type="spellEnd"/>
      <w:r w:rsidRPr="00BF0AA1">
        <w:rPr>
          <w:rFonts w:ascii="Times New Roman" w:hAnsi="Times New Roman" w:cs="Times New Roman"/>
          <w:color w:val="000000"/>
          <w:sz w:val="20"/>
          <w:szCs w:val="20"/>
          <w:lang w:val="en-US"/>
        </w:rPr>
        <w:t xml:space="preserve"> in Japan, I want first to observe strong tendencies in the forms of life - existential vulnerability and agency. The focus will be put on the cognitive process, how ordinary people access to technological knowledge and manage, translate it, through different practices into their own norms in order to be</w:t>
      </w:r>
      <w:r w:rsidR="00BF0AA1">
        <w:rPr>
          <w:rFonts w:ascii="Times New Roman" w:hAnsi="Times New Roman" w:cs="Times New Roman"/>
          <w:color w:val="000000"/>
          <w:sz w:val="20"/>
          <w:szCs w:val="20"/>
          <w:lang w:val="en-US"/>
        </w:rPr>
        <w:t xml:space="preserve"> able to decide their own </w:t>
      </w:r>
      <w:proofErr w:type="spellStart"/>
      <w:r w:rsidR="00BF0AA1">
        <w:rPr>
          <w:rFonts w:ascii="Times New Roman" w:hAnsi="Times New Roman" w:cs="Times New Roman"/>
          <w:color w:val="000000"/>
          <w:sz w:val="20"/>
          <w:szCs w:val="20"/>
          <w:lang w:val="en-US"/>
        </w:rPr>
        <w:t>live</w:t>
      </w:r>
      <w:r w:rsidRPr="00BF0AA1">
        <w:rPr>
          <w:rFonts w:ascii="Times New Roman" w:hAnsi="Times New Roman" w:cs="Times New Roman"/>
          <w:color w:val="000000"/>
          <w:sz w:val="20"/>
          <w:szCs w:val="20"/>
          <w:lang w:val="en-US"/>
        </w:rPr>
        <w:t>The</w:t>
      </w:r>
      <w:proofErr w:type="spellEnd"/>
      <w:r w:rsidRPr="00BF0AA1">
        <w:rPr>
          <w:rFonts w:ascii="Times New Roman" w:hAnsi="Times New Roman" w:cs="Times New Roman"/>
          <w:color w:val="000000"/>
          <w:sz w:val="20"/>
          <w:szCs w:val="20"/>
          <w:lang w:val="en-US"/>
        </w:rPr>
        <w:t xml:space="preserve"> present research starts with aims to analyze the ways in which people who have faced a disaster</w:t>
      </w:r>
      <w:r w:rsidR="00BF0AA1">
        <w:rPr>
          <w:rFonts w:ascii="Times New Roman" w:hAnsi="Times New Roman" w:cs="Times New Roman"/>
          <w:color w:val="000000"/>
          <w:sz w:val="22"/>
          <w:szCs w:val="22"/>
          <w:lang w:val="en-US"/>
        </w:rPr>
        <w:t xml:space="preserve"> </w:t>
      </w:r>
      <w:r w:rsidRPr="00BF0AA1">
        <w:rPr>
          <w:rFonts w:ascii="Times New Roman" w:hAnsi="Times New Roman" w:cs="Times New Roman"/>
          <w:color w:val="000000"/>
          <w:sz w:val="20"/>
          <w:szCs w:val="20"/>
          <w:lang w:val="en-US"/>
        </w:rPr>
        <w:t xml:space="preserve">reconstruct their lives. But it will not focus only on </w:t>
      </w:r>
      <w:r w:rsidRPr="00BF0AA1">
        <w:rPr>
          <w:rFonts w:ascii="Times New Roman" w:hAnsi="Times New Roman" w:cs="Times New Roman"/>
          <w:color w:val="FF0000"/>
          <w:sz w:val="20"/>
          <w:szCs w:val="20"/>
          <w:lang w:val="en-US"/>
        </w:rPr>
        <w:t xml:space="preserve">the </w:t>
      </w:r>
      <w:r w:rsidRPr="00BF0AA1">
        <w:rPr>
          <w:rFonts w:ascii="Times New Roman" w:hAnsi="Times New Roman" w:cs="Times New Roman"/>
          <w:color w:val="000000"/>
          <w:sz w:val="20"/>
          <w:szCs w:val="20"/>
          <w:lang w:val="en-US"/>
        </w:rPr>
        <w:t>individual level but on the forms of life that</w:t>
      </w:r>
      <w:r w:rsidR="00BF0AA1">
        <w:rPr>
          <w:rFonts w:ascii="Times New Roman" w:hAnsi="Times New Roman" w:cs="Times New Roman"/>
          <w:color w:val="000000"/>
          <w:sz w:val="22"/>
          <w:szCs w:val="22"/>
          <w:lang w:val="en-US"/>
        </w:rPr>
        <w:t xml:space="preserve"> </w:t>
      </w:r>
      <w:r w:rsidRPr="00BF0AA1">
        <w:rPr>
          <w:rFonts w:ascii="Times New Roman" w:hAnsi="Times New Roman" w:cs="Times New Roman"/>
          <w:color w:val="000000"/>
          <w:sz w:val="20"/>
          <w:szCs w:val="20"/>
          <w:lang w:val="en-US"/>
        </w:rPr>
        <w:t>emerge from this experience. The point is that a specific form of life is produced and can become the</w:t>
      </w:r>
      <w:r w:rsidR="00BF0AA1">
        <w:rPr>
          <w:rFonts w:ascii="Times New Roman" w:hAnsi="Times New Roman" w:cs="Times New Roman"/>
          <w:color w:val="000000"/>
          <w:sz w:val="22"/>
          <w:szCs w:val="22"/>
          <w:lang w:val="en-US"/>
        </w:rPr>
        <w:t xml:space="preserve"> </w:t>
      </w:r>
      <w:r w:rsidRPr="00BF0AA1">
        <w:rPr>
          <w:rFonts w:ascii="Times New Roman" w:hAnsi="Times New Roman" w:cs="Times New Roman"/>
          <w:color w:val="000000"/>
          <w:sz w:val="20"/>
          <w:szCs w:val="20"/>
          <w:lang w:val="en-US"/>
        </w:rPr>
        <w:t>way people are living long after the disaster’s effects ended. The notion of form of life has many</w:t>
      </w:r>
      <w:r w:rsidR="00BF0AA1">
        <w:rPr>
          <w:rFonts w:ascii="Times New Roman" w:hAnsi="Times New Roman" w:cs="Times New Roman"/>
          <w:color w:val="000000"/>
          <w:sz w:val="22"/>
          <w:szCs w:val="22"/>
          <w:lang w:val="en-US"/>
        </w:rPr>
        <w:t xml:space="preserve"> </w:t>
      </w:r>
      <w:r w:rsidRPr="00BF0AA1">
        <w:rPr>
          <w:rFonts w:ascii="Times New Roman" w:hAnsi="Times New Roman" w:cs="Times New Roman"/>
          <w:color w:val="000000"/>
          <w:sz w:val="20"/>
          <w:szCs w:val="20"/>
          <w:lang w:val="en-US"/>
        </w:rPr>
        <w:t>origins - Wittgenstein, Hegel but also in sociology through Norbert Elias’s notion of configuration.</w:t>
      </w:r>
      <w:r w:rsidR="00BF0AA1">
        <w:rPr>
          <w:rFonts w:ascii="Times New Roman" w:hAnsi="Times New Roman" w:cs="Times New Roman"/>
          <w:color w:val="000000"/>
          <w:sz w:val="22"/>
          <w:szCs w:val="22"/>
          <w:lang w:val="en-US"/>
        </w:rPr>
        <w:t xml:space="preserve"> </w:t>
      </w:r>
      <w:r w:rsidRPr="00BF0AA1">
        <w:rPr>
          <w:rFonts w:ascii="Times New Roman" w:hAnsi="Times New Roman" w:cs="Times New Roman"/>
          <w:color w:val="000000"/>
          <w:sz w:val="20"/>
          <w:szCs w:val="20"/>
          <w:lang w:val="en-US"/>
        </w:rPr>
        <w:t xml:space="preserve">What does it mean to have the experience of facing death and how people reconstruct their </w:t>
      </w:r>
      <w:r w:rsidRPr="00BF0AA1">
        <w:rPr>
          <w:rFonts w:ascii="Times New Roman" w:hAnsi="Times New Roman" w:cs="Times New Roman"/>
          <w:color w:val="000000"/>
          <w:sz w:val="20"/>
          <w:szCs w:val="20"/>
          <w:lang w:val="en-US"/>
        </w:rPr>
        <w:lastRenderedPageBreak/>
        <w:t>life not</w:t>
      </w:r>
      <w:r w:rsidR="00BF0AA1">
        <w:rPr>
          <w:rFonts w:ascii="Times New Roman" w:hAnsi="Times New Roman" w:cs="Times New Roman"/>
          <w:color w:val="000000"/>
          <w:sz w:val="22"/>
          <w:szCs w:val="22"/>
          <w:lang w:val="en-US"/>
        </w:rPr>
        <w:t xml:space="preserve"> </w:t>
      </w:r>
      <w:r w:rsidRPr="00BF0AA1">
        <w:rPr>
          <w:rFonts w:ascii="Times New Roman" w:hAnsi="Times New Roman" w:cs="Times New Roman"/>
          <w:color w:val="000000"/>
          <w:sz w:val="20"/>
          <w:szCs w:val="20"/>
          <w:lang w:val="en-US"/>
        </w:rPr>
        <w:t>only in order to return to a normal life but carrying some new perspectives? That is why the notion of</w:t>
      </w:r>
      <w:r w:rsidR="00BF0AA1">
        <w:rPr>
          <w:rFonts w:ascii="Times New Roman" w:hAnsi="Times New Roman" w:cs="Times New Roman"/>
          <w:color w:val="000000"/>
          <w:sz w:val="22"/>
          <w:szCs w:val="22"/>
          <w:lang w:val="en-US"/>
        </w:rPr>
        <w:t xml:space="preserve"> </w:t>
      </w:r>
      <w:r w:rsidRPr="00BF0AA1">
        <w:rPr>
          <w:rFonts w:ascii="Times New Roman" w:hAnsi="Times New Roman" w:cs="Times New Roman"/>
          <w:color w:val="000000"/>
          <w:sz w:val="20"/>
          <w:szCs w:val="20"/>
          <w:lang w:val="en-US"/>
        </w:rPr>
        <w:t>life, understood in both its biological dimension and its social dimension is an important notion.</w:t>
      </w:r>
      <w:r w:rsidR="00BF0AA1">
        <w:rPr>
          <w:rFonts w:ascii="Times New Roman" w:hAnsi="Times New Roman" w:cs="Times New Roman"/>
          <w:color w:val="000000"/>
          <w:sz w:val="22"/>
          <w:szCs w:val="22"/>
          <w:lang w:val="en-US"/>
        </w:rPr>
        <w:t xml:space="preserve"> </w:t>
      </w:r>
      <w:r w:rsidRPr="00BF0AA1">
        <w:rPr>
          <w:rFonts w:ascii="Times New Roman" w:hAnsi="Times New Roman" w:cs="Times New Roman"/>
          <w:color w:val="000000"/>
          <w:sz w:val="20"/>
          <w:szCs w:val="20"/>
          <w:lang w:val="en-US"/>
        </w:rPr>
        <w:t>Indeed, coming through a disaster is both a physical and emotional experience but one which also</w:t>
      </w:r>
      <w:r w:rsidR="00BF0AA1">
        <w:rPr>
          <w:rFonts w:ascii="Times New Roman" w:hAnsi="Times New Roman" w:cs="Times New Roman"/>
          <w:color w:val="000000"/>
          <w:sz w:val="22"/>
          <w:szCs w:val="22"/>
          <w:lang w:val="en-US"/>
        </w:rPr>
        <w:t xml:space="preserve"> </w:t>
      </w:r>
      <w:r w:rsidRPr="00BF0AA1">
        <w:rPr>
          <w:rFonts w:ascii="Times New Roman" w:hAnsi="Times New Roman" w:cs="Times New Roman"/>
          <w:color w:val="000000"/>
          <w:sz w:val="20"/>
          <w:szCs w:val="20"/>
          <w:lang w:val="en-US"/>
        </w:rPr>
        <w:t>brings changes in the material life. The research will focus on the cognitive process which create these</w:t>
      </w:r>
      <w:r w:rsidR="00BF0AA1">
        <w:rPr>
          <w:rFonts w:ascii="Times New Roman" w:hAnsi="Times New Roman" w:cs="Times New Roman"/>
          <w:color w:val="000000"/>
          <w:sz w:val="22"/>
          <w:szCs w:val="22"/>
          <w:lang w:val="en-US"/>
        </w:rPr>
        <w:t xml:space="preserve"> </w:t>
      </w:r>
      <w:r w:rsidRPr="00BF0AA1">
        <w:rPr>
          <w:rFonts w:ascii="Times New Roman" w:hAnsi="Times New Roman" w:cs="Times New Roman"/>
          <w:color w:val="000000"/>
          <w:sz w:val="20"/>
          <w:szCs w:val="20"/>
          <w:lang w:val="en-US"/>
        </w:rPr>
        <w:t>changes.</w:t>
      </w:r>
    </w:p>
    <w:p w:rsidR="00CA5892" w:rsidRPr="00CE78BE" w:rsidRDefault="00CA5892" w:rsidP="00BF0AA1">
      <w:pPr>
        <w:autoSpaceDE w:val="0"/>
        <w:autoSpaceDN w:val="0"/>
        <w:adjustRightInd w:val="0"/>
        <w:spacing w:line="360" w:lineRule="auto"/>
        <w:ind w:left="360"/>
        <w:rPr>
          <w:rFonts w:ascii="Times New Roman" w:hAnsi="Times New Roman" w:cs="Times New Roman"/>
          <w:color w:val="000000"/>
          <w:sz w:val="22"/>
          <w:szCs w:val="22"/>
          <w:lang w:val="en-US"/>
        </w:rPr>
      </w:pPr>
      <w:r w:rsidRPr="00BF0AA1">
        <w:rPr>
          <w:rFonts w:ascii="Times New Roman" w:hAnsi="Times New Roman" w:cs="Times New Roman"/>
          <w:color w:val="000000"/>
          <w:sz w:val="20"/>
          <w:szCs w:val="20"/>
          <w:lang w:val="en-US"/>
        </w:rPr>
        <w:t xml:space="preserve">At the individual level, a disaster is an experience which confronts people </w:t>
      </w:r>
      <w:r w:rsidRPr="00BF0AA1">
        <w:rPr>
          <w:rFonts w:ascii="Times New Roman" w:hAnsi="Times New Roman" w:cs="Times New Roman"/>
          <w:color w:val="FF0000"/>
          <w:sz w:val="20"/>
          <w:szCs w:val="20"/>
          <w:lang w:val="en-US"/>
        </w:rPr>
        <w:t xml:space="preserve">with </w:t>
      </w:r>
      <w:r w:rsidRPr="00BF0AA1">
        <w:rPr>
          <w:rFonts w:ascii="Times New Roman" w:hAnsi="Times New Roman" w:cs="Times New Roman"/>
          <w:color w:val="000000"/>
          <w:sz w:val="20"/>
          <w:szCs w:val="20"/>
          <w:lang w:val="en-US"/>
        </w:rPr>
        <w:t xml:space="preserve">death, loss </w:t>
      </w:r>
      <w:proofErr w:type="spellStart"/>
      <w:proofErr w:type="gramStart"/>
      <w:r w:rsidRPr="00BF0AA1">
        <w:rPr>
          <w:rFonts w:ascii="Times New Roman" w:hAnsi="Times New Roman" w:cs="Times New Roman"/>
          <w:color w:val="000000"/>
          <w:sz w:val="20"/>
          <w:szCs w:val="20"/>
          <w:lang w:val="en-US"/>
        </w:rPr>
        <w:t>andphysical</w:t>
      </w:r>
      <w:proofErr w:type="spellEnd"/>
      <w:r w:rsidRPr="00BF0AA1">
        <w:rPr>
          <w:rFonts w:ascii="Times New Roman" w:hAnsi="Times New Roman" w:cs="Times New Roman"/>
          <w:color w:val="000000"/>
          <w:sz w:val="20"/>
          <w:szCs w:val="20"/>
          <w:lang w:val="en-US"/>
        </w:rPr>
        <w:t xml:space="preserve"> </w:t>
      </w:r>
      <w:r w:rsidR="00BF0AA1">
        <w:rPr>
          <w:rFonts w:ascii="Times New Roman" w:hAnsi="Times New Roman" w:cs="Times New Roman"/>
          <w:color w:val="000000"/>
          <w:sz w:val="20"/>
          <w:szCs w:val="20"/>
          <w:lang w:val="en-US"/>
        </w:rPr>
        <w:t xml:space="preserve"> </w:t>
      </w:r>
      <w:r w:rsidRPr="00BF0AA1">
        <w:rPr>
          <w:rFonts w:ascii="Times New Roman" w:hAnsi="Times New Roman" w:cs="Times New Roman"/>
          <w:color w:val="000000"/>
          <w:sz w:val="20"/>
          <w:szCs w:val="20"/>
          <w:lang w:val="en-US"/>
        </w:rPr>
        <w:t>weakness</w:t>
      </w:r>
      <w:proofErr w:type="gramEnd"/>
      <w:r w:rsidRPr="00BF0AA1">
        <w:rPr>
          <w:rFonts w:ascii="Times New Roman" w:hAnsi="Times New Roman" w:cs="Times New Roman"/>
          <w:color w:val="000000"/>
          <w:sz w:val="20"/>
          <w:szCs w:val="20"/>
          <w:lang w:val="en-US"/>
        </w:rPr>
        <w:t>. Suddenly</w:t>
      </w:r>
      <w:r w:rsidRPr="00BF0AA1">
        <w:rPr>
          <w:rFonts w:ascii="Times New Roman" w:hAnsi="Times New Roman" w:cs="Times New Roman"/>
          <w:color w:val="FF0000"/>
          <w:sz w:val="20"/>
          <w:szCs w:val="20"/>
          <w:lang w:val="en-US"/>
        </w:rPr>
        <w:t>, m</w:t>
      </w:r>
      <w:r w:rsidRPr="00BF0AA1">
        <w:rPr>
          <w:rFonts w:ascii="Times New Roman" w:hAnsi="Times New Roman" w:cs="Times New Roman"/>
          <w:color w:val="000000"/>
          <w:sz w:val="20"/>
          <w:szCs w:val="20"/>
          <w:lang w:val="en-US"/>
        </w:rPr>
        <w:t>odern people who inhabited a life from which death was absent have</w:t>
      </w:r>
      <w:r w:rsidR="00BF0AA1">
        <w:rPr>
          <w:rFonts w:ascii="Times New Roman" w:hAnsi="Times New Roman" w:cs="Times New Roman"/>
          <w:color w:val="000000"/>
          <w:sz w:val="22"/>
          <w:szCs w:val="22"/>
          <w:lang w:val="en-US"/>
        </w:rPr>
        <w:t xml:space="preserve"> </w:t>
      </w:r>
      <w:r w:rsidRPr="00BF0AA1">
        <w:rPr>
          <w:rFonts w:ascii="Times New Roman" w:hAnsi="Times New Roman" w:cs="Times New Roman"/>
          <w:color w:val="000000"/>
          <w:sz w:val="20"/>
          <w:szCs w:val="20"/>
          <w:lang w:val="en-US"/>
        </w:rPr>
        <w:t>to face death. We can speak of an existential vulnerability - people become aware once more of their</w:t>
      </w:r>
      <w:r w:rsidR="00BF0AA1">
        <w:rPr>
          <w:rFonts w:ascii="Times New Roman" w:hAnsi="Times New Roman" w:cs="Times New Roman"/>
          <w:color w:val="000000"/>
          <w:sz w:val="22"/>
          <w:szCs w:val="22"/>
          <w:lang w:val="en-US"/>
        </w:rPr>
        <w:t xml:space="preserve"> </w:t>
      </w:r>
      <w:r w:rsidRPr="00BF0AA1">
        <w:rPr>
          <w:rFonts w:ascii="Times New Roman" w:hAnsi="Times New Roman" w:cs="Times New Roman"/>
          <w:color w:val="000000"/>
          <w:sz w:val="20"/>
          <w:szCs w:val="20"/>
          <w:lang w:val="en-US"/>
        </w:rPr>
        <w:t>human condition. This vulnerability is at the core of the new form of life they will build.</w:t>
      </w:r>
      <w:r w:rsidR="00BF0AA1">
        <w:rPr>
          <w:rFonts w:ascii="Times New Roman" w:hAnsi="Times New Roman" w:cs="Times New Roman"/>
          <w:color w:val="000000"/>
          <w:sz w:val="22"/>
          <w:szCs w:val="22"/>
          <w:lang w:val="en-US"/>
        </w:rPr>
        <w:t xml:space="preserve"> </w:t>
      </w:r>
      <w:r w:rsidRPr="00BF0AA1">
        <w:rPr>
          <w:rFonts w:ascii="Times New Roman" w:hAnsi="Times New Roman" w:cs="Times New Roman"/>
          <w:color w:val="000000"/>
          <w:sz w:val="20"/>
          <w:szCs w:val="20"/>
          <w:lang w:val="en-US"/>
        </w:rPr>
        <w:t>For the needs to the research, I make the distinction between individual and collective dimensions</w:t>
      </w:r>
      <w:r w:rsidR="00BF0AA1">
        <w:rPr>
          <w:rFonts w:ascii="Times New Roman" w:hAnsi="Times New Roman" w:cs="Times New Roman"/>
          <w:color w:val="000000"/>
          <w:sz w:val="22"/>
          <w:szCs w:val="22"/>
          <w:lang w:val="en-US"/>
        </w:rPr>
        <w:t xml:space="preserve"> </w:t>
      </w:r>
      <w:r w:rsidRPr="00BF0AA1">
        <w:rPr>
          <w:rFonts w:ascii="Times New Roman" w:hAnsi="Times New Roman" w:cs="Times New Roman"/>
          <w:color w:val="000000"/>
          <w:sz w:val="20"/>
          <w:szCs w:val="20"/>
          <w:lang w:val="en-US"/>
        </w:rPr>
        <w:t xml:space="preserve">but in practice, this existential vulnerability is founded </w:t>
      </w:r>
      <w:r w:rsidRPr="00BF0AA1">
        <w:rPr>
          <w:rFonts w:ascii="Times New Roman" w:hAnsi="Times New Roman" w:cs="Times New Roman"/>
          <w:color w:val="FF0000"/>
          <w:sz w:val="20"/>
          <w:szCs w:val="20"/>
          <w:lang w:val="en-US"/>
        </w:rPr>
        <w:t xml:space="preserve">on </w:t>
      </w:r>
      <w:r w:rsidRPr="00BF0AA1">
        <w:rPr>
          <w:rFonts w:ascii="Times New Roman" w:hAnsi="Times New Roman" w:cs="Times New Roman"/>
          <w:color w:val="000000"/>
          <w:sz w:val="20"/>
          <w:szCs w:val="20"/>
          <w:lang w:val="en-US"/>
        </w:rPr>
        <w:t>the collective experience of the new form of</w:t>
      </w:r>
      <w:r w:rsidR="00BF0AA1">
        <w:rPr>
          <w:rFonts w:ascii="Times New Roman" w:hAnsi="Times New Roman" w:cs="Times New Roman"/>
          <w:color w:val="000000"/>
          <w:sz w:val="22"/>
          <w:szCs w:val="22"/>
          <w:lang w:val="en-US"/>
        </w:rPr>
        <w:t xml:space="preserve"> </w:t>
      </w:r>
      <w:r w:rsidRPr="00BF0AA1">
        <w:rPr>
          <w:rFonts w:ascii="Times New Roman" w:hAnsi="Times New Roman" w:cs="Times New Roman"/>
          <w:color w:val="000000"/>
          <w:sz w:val="20"/>
          <w:szCs w:val="20"/>
          <w:lang w:val="en-US"/>
        </w:rPr>
        <w:t>life. This new form of life is understood as the way people face new conditions in which the disaster</w:t>
      </w:r>
      <w:r w:rsidR="00BF0AA1">
        <w:rPr>
          <w:rFonts w:ascii="Times New Roman" w:hAnsi="Times New Roman" w:cs="Times New Roman"/>
          <w:color w:val="000000"/>
          <w:sz w:val="22"/>
          <w:szCs w:val="22"/>
          <w:lang w:val="en-US"/>
        </w:rPr>
        <w:t xml:space="preserve"> </w:t>
      </w:r>
      <w:r w:rsidRPr="00BF0AA1">
        <w:rPr>
          <w:rFonts w:ascii="Times New Roman" w:hAnsi="Times New Roman" w:cs="Times New Roman"/>
          <w:color w:val="000000"/>
          <w:sz w:val="20"/>
          <w:szCs w:val="20"/>
          <w:lang w:val="en-US"/>
        </w:rPr>
        <w:t>put them and the new form of life is founded on agency. At this point, the role of women is quite</w:t>
      </w:r>
      <w:r w:rsidR="00BF0AA1">
        <w:rPr>
          <w:rFonts w:ascii="Times New Roman" w:hAnsi="Times New Roman" w:cs="Times New Roman"/>
          <w:color w:val="000000"/>
          <w:sz w:val="22"/>
          <w:szCs w:val="22"/>
          <w:lang w:val="en-US"/>
        </w:rPr>
        <w:t xml:space="preserve"> </w:t>
      </w:r>
      <w:r w:rsidRPr="00BF0AA1">
        <w:rPr>
          <w:rFonts w:ascii="Times New Roman" w:hAnsi="Times New Roman" w:cs="Times New Roman"/>
          <w:color w:val="000000"/>
          <w:sz w:val="20"/>
          <w:szCs w:val="20"/>
          <w:lang w:val="en-US"/>
        </w:rPr>
        <w:t>important, as they are the first concern by health, food security, to protect children’s life. So the</w:t>
      </w:r>
      <w:r w:rsidR="00BF0AA1">
        <w:rPr>
          <w:rFonts w:ascii="Times New Roman" w:hAnsi="Times New Roman" w:cs="Times New Roman"/>
          <w:color w:val="000000"/>
          <w:sz w:val="22"/>
          <w:szCs w:val="22"/>
          <w:lang w:val="en-US"/>
        </w:rPr>
        <w:t xml:space="preserve"> </w:t>
      </w:r>
      <w:r w:rsidRPr="00BF0AA1">
        <w:rPr>
          <w:rFonts w:ascii="Times New Roman" w:hAnsi="Times New Roman" w:cs="Times New Roman"/>
          <w:color w:val="000000"/>
          <w:sz w:val="20"/>
          <w:szCs w:val="20"/>
          <w:lang w:val="en-US"/>
        </w:rPr>
        <w:t>research wants to elucidate how people work together in order to survive and to create a new</w:t>
      </w:r>
      <w:r w:rsidR="00BF0AA1">
        <w:rPr>
          <w:rFonts w:ascii="Times New Roman" w:hAnsi="Times New Roman" w:cs="Times New Roman"/>
          <w:color w:val="000000"/>
          <w:sz w:val="22"/>
          <w:szCs w:val="22"/>
          <w:lang w:val="en-US"/>
        </w:rPr>
        <w:t xml:space="preserve"> </w:t>
      </w:r>
      <w:r w:rsidRPr="00BF0AA1">
        <w:rPr>
          <w:rFonts w:ascii="Times New Roman" w:hAnsi="Times New Roman" w:cs="Times New Roman"/>
          <w:color w:val="000000"/>
          <w:sz w:val="20"/>
          <w:szCs w:val="20"/>
          <w:lang w:val="en-US"/>
        </w:rPr>
        <w:t>environment in which, even if they know they are vulnerable, they decide to stay and live. The relation</w:t>
      </w:r>
      <w:r w:rsidR="00BF0AA1">
        <w:rPr>
          <w:rFonts w:ascii="Times New Roman" w:hAnsi="Times New Roman" w:cs="Times New Roman"/>
          <w:color w:val="000000"/>
          <w:sz w:val="22"/>
          <w:szCs w:val="22"/>
          <w:lang w:val="en-US"/>
        </w:rPr>
        <w:t xml:space="preserve"> </w:t>
      </w:r>
      <w:r w:rsidRPr="00BF0AA1">
        <w:rPr>
          <w:rFonts w:ascii="Times New Roman" w:hAnsi="Times New Roman" w:cs="Times New Roman"/>
          <w:color w:val="000000"/>
          <w:sz w:val="20"/>
          <w:szCs w:val="20"/>
          <w:lang w:val="en-US"/>
        </w:rPr>
        <w:t>to nature takes on a new dimension. Agency means also, as many case studies reveal, to confront</w:t>
      </w:r>
      <w:r w:rsidR="00BF0AA1">
        <w:rPr>
          <w:rFonts w:ascii="Times New Roman" w:hAnsi="Times New Roman" w:cs="Times New Roman"/>
          <w:color w:val="000000"/>
          <w:sz w:val="22"/>
          <w:szCs w:val="22"/>
          <w:lang w:val="en-US"/>
        </w:rPr>
        <w:t xml:space="preserve"> </w:t>
      </w:r>
      <w:r w:rsidRPr="00BF0AA1">
        <w:rPr>
          <w:rFonts w:ascii="Times New Roman" w:hAnsi="Times New Roman" w:cs="Times New Roman"/>
          <w:color w:val="000000"/>
          <w:sz w:val="20"/>
          <w:szCs w:val="20"/>
          <w:lang w:val="en-US"/>
        </w:rPr>
        <w:t>oneself to knowledge. Given that a disaster always has some technological dimensions, experts are</w:t>
      </w:r>
      <w:r w:rsidR="00BF0AA1">
        <w:rPr>
          <w:rFonts w:ascii="Times New Roman" w:hAnsi="Times New Roman" w:cs="Times New Roman"/>
          <w:color w:val="000000"/>
          <w:sz w:val="22"/>
          <w:szCs w:val="22"/>
          <w:lang w:val="en-US"/>
        </w:rPr>
        <w:t xml:space="preserve"> </w:t>
      </w:r>
      <w:r w:rsidRPr="00BF0AA1">
        <w:rPr>
          <w:rFonts w:ascii="Times New Roman" w:hAnsi="Times New Roman" w:cs="Times New Roman"/>
          <w:color w:val="000000"/>
          <w:sz w:val="20"/>
          <w:szCs w:val="20"/>
          <w:lang w:val="en-US"/>
        </w:rPr>
        <w:t>required to explain the causes and to give advices on how to deal with it. That means that ordinary</w:t>
      </w:r>
      <w:r w:rsidR="00BF0AA1">
        <w:rPr>
          <w:rFonts w:ascii="Times New Roman" w:hAnsi="Times New Roman" w:cs="Times New Roman"/>
          <w:color w:val="000000"/>
          <w:sz w:val="22"/>
          <w:szCs w:val="22"/>
          <w:lang w:val="en-US"/>
        </w:rPr>
        <w:t xml:space="preserve"> </w:t>
      </w:r>
      <w:r w:rsidR="00BF0AA1">
        <w:rPr>
          <w:rFonts w:ascii="Times New Roman" w:hAnsi="Times New Roman" w:cs="Times New Roman"/>
          <w:color w:val="000000"/>
          <w:sz w:val="20"/>
          <w:szCs w:val="20"/>
          <w:lang w:val="en-US"/>
        </w:rPr>
        <w:t xml:space="preserve">people </w:t>
      </w:r>
      <w:r w:rsidRPr="00BF0AA1">
        <w:rPr>
          <w:rFonts w:ascii="Times New Roman" w:hAnsi="Times New Roman" w:cs="Times New Roman"/>
          <w:color w:val="000000"/>
          <w:sz w:val="20"/>
          <w:szCs w:val="20"/>
          <w:lang w:val="en-US"/>
        </w:rPr>
        <w:t>have to decide some aspects of their life in relation with technical whereabouts. How people</w:t>
      </w:r>
      <w:r w:rsidR="00BF0AA1">
        <w:rPr>
          <w:rFonts w:ascii="Times New Roman" w:hAnsi="Times New Roman" w:cs="Times New Roman"/>
          <w:color w:val="000000"/>
          <w:sz w:val="22"/>
          <w:szCs w:val="22"/>
          <w:lang w:val="en-US"/>
        </w:rPr>
        <w:t xml:space="preserve"> </w:t>
      </w:r>
      <w:r w:rsidRPr="00BF0AA1">
        <w:rPr>
          <w:rFonts w:ascii="Times New Roman" w:hAnsi="Times New Roman" w:cs="Times New Roman"/>
          <w:color w:val="000000"/>
          <w:sz w:val="20"/>
          <w:szCs w:val="20"/>
          <w:lang w:val="en-US"/>
        </w:rPr>
        <w:t>decide in these conditions is an important aspect of the research.</w:t>
      </w:r>
      <w:r w:rsidR="00BF0AA1">
        <w:rPr>
          <w:rFonts w:ascii="Times New Roman" w:hAnsi="Times New Roman" w:cs="Times New Roman"/>
          <w:color w:val="000000"/>
          <w:sz w:val="22"/>
          <w:szCs w:val="22"/>
          <w:lang w:val="en-US"/>
        </w:rPr>
        <w:t xml:space="preserve"> </w:t>
      </w:r>
      <w:r w:rsidRPr="00BF0AA1">
        <w:rPr>
          <w:rFonts w:ascii="Times New Roman" w:hAnsi="Times New Roman" w:cs="Times New Roman"/>
          <w:color w:val="000000"/>
          <w:sz w:val="20"/>
          <w:szCs w:val="20"/>
          <w:lang w:val="en-US"/>
        </w:rPr>
        <w:t xml:space="preserve">A great deal of research on disasters </w:t>
      </w:r>
      <w:r w:rsidRPr="00BF0AA1">
        <w:rPr>
          <w:rFonts w:ascii="Times New Roman" w:hAnsi="Times New Roman" w:cs="Times New Roman"/>
          <w:color w:val="FF0000"/>
          <w:sz w:val="20"/>
          <w:szCs w:val="20"/>
          <w:lang w:val="en-US"/>
        </w:rPr>
        <w:t xml:space="preserve">is </w:t>
      </w:r>
      <w:r w:rsidRPr="00BF0AA1">
        <w:rPr>
          <w:rFonts w:ascii="Times New Roman" w:hAnsi="Times New Roman" w:cs="Times New Roman"/>
          <w:color w:val="000000"/>
          <w:sz w:val="20"/>
          <w:szCs w:val="20"/>
          <w:lang w:val="en-US"/>
        </w:rPr>
        <w:t>placed within the framework of risk - how to protect oneself</w:t>
      </w:r>
      <w:r w:rsidR="00BF0AA1">
        <w:rPr>
          <w:rFonts w:ascii="Times New Roman" w:hAnsi="Times New Roman" w:cs="Times New Roman"/>
          <w:color w:val="000000"/>
          <w:sz w:val="22"/>
          <w:szCs w:val="22"/>
          <w:lang w:val="en-US"/>
        </w:rPr>
        <w:t xml:space="preserve"> </w:t>
      </w:r>
      <w:r w:rsidRPr="00BF0AA1">
        <w:rPr>
          <w:rFonts w:ascii="Times New Roman" w:hAnsi="Times New Roman" w:cs="Times New Roman"/>
          <w:color w:val="000000"/>
          <w:sz w:val="20"/>
          <w:szCs w:val="20"/>
          <w:lang w:val="en-US"/>
        </w:rPr>
        <w:t>against the risks. The present research is concerned by a wider understanding of people’s agency in</w:t>
      </w:r>
      <w:r w:rsidR="00BF0AA1">
        <w:rPr>
          <w:rFonts w:ascii="Times New Roman" w:hAnsi="Times New Roman" w:cs="Times New Roman"/>
          <w:color w:val="000000"/>
          <w:sz w:val="22"/>
          <w:szCs w:val="22"/>
          <w:lang w:val="en-US"/>
        </w:rPr>
        <w:t xml:space="preserve"> </w:t>
      </w:r>
      <w:r w:rsidRPr="00BF0AA1">
        <w:rPr>
          <w:rFonts w:ascii="Times New Roman" w:hAnsi="Times New Roman" w:cs="Times New Roman"/>
          <w:color w:val="000000"/>
          <w:sz w:val="20"/>
          <w:szCs w:val="20"/>
          <w:lang w:val="en-US"/>
        </w:rPr>
        <w:t xml:space="preserve">which vulnerability is seen as unescapable, and is at the ground for a new form of life, an enemy but as a part of their life. </w:t>
      </w:r>
    </w:p>
    <w:p w:rsidR="00CE78BE" w:rsidRPr="00BF0AA1" w:rsidRDefault="00CE78BE" w:rsidP="00BF0AA1">
      <w:pPr>
        <w:spacing w:before="100" w:beforeAutospacing="1" w:after="100" w:afterAutospacing="1" w:line="360" w:lineRule="auto"/>
        <w:rPr>
          <w:rFonts w:ascii="Times New Roman" w:eastAsia="Times New Roman" w:hAnsi="Times New Roman" w:cs="Times New Roman"/>
          <w:color w:val="000000"/>
          <w:lang w:val="en-US"/>
        </w:rPr>
      </w:pPr>
      <w:r w:rsidRPr="00CE78BE">
        <w:rPr>
          <w:rFonts w:ascii="Times New Roman" w:eastAsia="Times New Roman" w:hAnsi="Times New Roman" w:cs="Times New Roman"/>
          <w:color w:val="000000"/>
          <w:lang w:val="en-US"/>
        </w:rPr>
        <w:t>4.</w:t>
      </w:r>
      <w:r w:rsidRPr="00CE78BE">
        <w:rPr>
          <w:rFonts w:ascii="Times New Roman" w:eastAsia="Times New Roman" w:hAnsi="Times New Roman" w:cs="Times New Roman"/>
          <w:color w:val="000000"/>
          <w:sz w:val="14"/>
          <w:szCs w:val="14"/>
          <w:lang w:val="en-US"/>
        </w:rPr>
        <w:t>     </w:t>
      </w:r>
      <w:r w:rsidRPr="00BF0AA1">
        <w:rPr>
          <w:rFonts w:ascii="Times New Roman" w:eastAsia="Times New Roman" w:hAnsi="Times New Roman" w:cs="Times New Roman"/>
          <w:color w:val="000000"/>
          <w:sz w:val="14"/>
          <w:szCs w:val="14"/>
          <w:lang w:val="en-US"/>
        </w:rPr>
        <w:t> </w:t>
      </w:r>
      <w:r w:rsidRPr="00CE78BE">
        <w:rPr>
          <w:rFonts w:ascii="Times New Roman" w:eastAsia="Times New Roman" w:hAnsi="Times New Roman" w:cs="Times New Roman"/>
          <w:color w:val="000000"/>
          <w:lang w:val="en-US"/>
        </w:rPr>
        <w:t>Please give us a list of your most relevant publications</w:t>
      </w:r>
    </w:p>
    <w:p w:rsidR="00CE78BE" w:rsidRPr="00BF0AA1" w:rsidRDefault="00CE78BE" w:rsidP="00BF0AA1">
      <w:pPr>
        <w:pStyle w:val="Pardfaut"/>
        <w:numPr>
          <w:ilvl w:val="0"/>
          <w:numId w:val="4"/>
        </w:numPr>
        <w:spacing w:after="240" w:line="360" w:lineRule="auto"/>
        <w:jc w:val="both"/>
        <w:rPr>
          <w:rFonts w:ascii="Times New Roman" w:eastAsia="Times New Roman" w:hAnsi="Times New Roman" w:cs="Times New Roman"/>
          <w:sz w:val="20"/>
          <w:szCs w:val="20"/>
        </w:rPr>
      </w:pPr>
      <w:r w:rsidRPr="00BF0AA1">
        <w:rPr>
          <w:rFonts w:ascii="Times New Roman" w:hAnsi="Times New Roman" w:cs="Times New Roman"/>
          <w:sz w:val="20"/>
          <w:szCs w:val="20"/>
        </w:rPr>
        <w:t xml:space="preserve">« Le politique en question - Hiratsuka </w:t>
      </w:r>
      <w:proofErr w:type="spellStart"/>
      <w:r w:rsidRPr="00BF0AA1">
        <w:rPr>
          <w:rFonts w:ascii="Times New Roman" w:hAnsi="Times New Roman" w:cs="Times New Roman"/>
          <w:sz w:val="20"/>
          <w:szCs w:val="20"/>
        </w:rPr>
        <w:t>Raichô</w:t>
      </w:r>
      <w:proofErr w:type="spellEnd"/>
      <w:r w:rsidRPr="00BF0AA1">
        <w:rPr>
          <w:rFonts w:ascii="Times New Roman" w:hAnsi="Times New Roman" w:cs="Times New Roman"/>
          <w:sz w:val="20"/>
          <w:szCs w:val="20"/>
        </w:rPr>
        <w:t xml:space="preserve"> et l’Association des femmes nouvelles », Lefèvre, Brigitte and C. Lévy (Ed.), </w:t>
      </w:r>
      <w:r w:rsidRPr="00BF0AA1">
        <w:rPr>
          <w:rFonts w:ascii="Times New Roman" w:hAnsi="Times New Roman" w:cs="Times New Roman"/>
          <w:iCs/>
          <w:sz w:val="20"/>
          <w:szCs w:val="20"/>
        </w:rPr>
        <w:t>Parcours féministes dans la littérature et la société japonaises de 1910 à 1930</w:t>
      </w:r>
      <w:r w:rsidRPr="00BF0AA1">
        <w:rPr>
          <w:rFonts w:ascii="Times New Roman" w:hAnsi="Times New Roman" w:cs="Times New Roman"/>
          <w:sz w:val="20"/>
          <w:szCs w:val="20"/>
        </w:rPr>
        <w:t xml:space="preserve">, </w:t>
      </w:r>
      <w:r w:rsidR="00BF0AA1">
        <w:rPr>
          <w:rFonts w:ascii="Times New Roman" w:hAnsi="Times New Roman" w:cs="Times New Roman"/>
          <w:sz w:val="20"/>
          <w:szCs w:val="20"/>
        </w:rPr>
        <w:t>Paris, Éd</w:t>
      </w:r>
      <w:r w:rsidRPr="00BF0AA1">
        <w:rPr>
          <w:rFonts w:ascii="Times New Roman" w:hAnsi="Times New Roman" w:cs="Times New Roman"/>
          <w:sz w:val="20"/>
          <w:szCs w:val="20"/>
        </w:rPr>
        <w:t xml:space="preserve">itions </w:t>
      </w:r>
      <w:proofErr w:type="spellStart"/>
      <w:r w:rsidRPr="00BF0AA1">
        <w:rPr>
          <w:rFonts w:ascii="Times New Roman" w:hAnsi="Times New Roman" w:cs="Times New Roman"/>
          <w:sz w:val="20"/>
          <w:szCs w:val="20"/>
        </w:rPr>
        <w:t>l’Harmattan</w:t>
      </w:r>
      <w:proofErr w:type="spellEnd"/>
      <w:r w:rsidRPr="00BF0AA1">
        <w:rPr>
          <w:rFonts w:ascii="Times New Roman" w:hAnsi="Times New Roman" w:cs="Times New Roman"/>
          <w:sz w:val="20"/>
          <w:szCs w:val="20"/>
        </w:rPr>
        <w:t xml:space="preserve">, </w:t>
      </w:r>
      <w:proofErr w:type="gramStart"/>
      <w:r w:rsidRPr="00BF0AA1">
        <w:rPr>
          <w:rFonts w:ascii="Times New Roman" w:hAnsi="Times New Roman" w:cs="Times New Roman"/>
          <w:sz w:val="20"/>
          <w:szCs w:val="20"/>
        </w:rPr>
        <w:t xml:space="preserve">2017,  </w:t>
      </w:r>
      <w:r w:rsidRPr="00BF0AA1">
        <w:rPr>
          <w:rFonts w:ascii="Times New Roman" w:eastAsia="Century" w:hAnsi="Times New Roman" w:cs="Times New Roman"/>
          <w:sz w:val="20"/>
          <w:szCs w:val="20"/>
        </w:rPr>
        <w:t>p.161</w:t>
      </w:r>
      <w:proofErr w:type="gramEnd"/>
      <w:r w:rsidRPr="00BF0AA1">
        <w:rPr>
          <w:rFonts w:ascii="Times New Roman" w:eastAsia="Century" w:hAnsi="Times New Roman" w:cs="Times New Roman"/>
          <w:sz w:val="20"/>
          <w:szCs w:val="20"/>
        </w:rPr>
        <w:t>-179</w:t>
      </w:r>
      <w:r w:rsidRPr="00BF0AA1">
        <w:rPr>
          <w:rFonts w:ascii="Times New Roman" w:hAnsi="Times New Roman" w:cs="Times New Roman"/>
          <w:sz w:val="20"/>
          <w:szCs w:val="20"/>
        </w:rPr>
        <w:t>.</w:t>
      </w:r>
      <w:r w:rsidRPr="00BF0AA1">
        <w:rPr>
          <w:rFonts w:ascii="Times New Roman" w:eastAsia="Times New Roman" w:hAnsi="Times New Roman" w:cs="Times New Roman"/>
          <w:sz w:val="20"/>
          <w:szCs w:val="20"/>
        </w:rPr>
        <w:t xml:space="preserve"> </w:t>
      </w:r>
    </w:p>
    <w:p w:rsidR="00CA5892" w:rsidRPr="00BF0AA1" w:rsidRDefault="00CE78BE" w:rsidP="00BF0AA1">
      <w:pPr>
        <w:pStyle w:val="Pardfaut"/>
        <w:numPr>
          <w:ilvl w:val="0"/>
          <w:numId w:val="4"/>
        </w:numPr>
        <w:spacing w:after="240" w:line="360" w:lineRule="auto"/>
        <w:jc w:val="both"/>
        <w:rPr>
          <w:rFonts w:ascii="Times New Roman" w:eastAsia="Times New Roman" w:hAnsi="Times New Roman" w:cs="Times New Roman"/>
          <w:sz w:val="20"/>
          <w:szCs w:val="20"/>
        </w:rPr>
      </w:pPr>
      <w:r w:rsidRPr="00BF0AA1">
        <w:rPr>
          <w:rFonts w:ascii="Times New Roman" w:hAnsi="Times New Roman" w:cs="Times New Roman"/>
          <w:sz w:val="20"/>
          <w:szCs w:val="20"/>
          <w:u w:color="000000"/>
        </w:rPr>
        <w:t xml:space="preserve">« </w:t>
      </w:r>
      <w:r w:rsidRPr="00BF0AA1">
        <w:rPr>
          <w:rFonts w:ascii="Times New Roman" w:hAnsi="Times New Roman" w:cs="Times New Roman"/>
          <w:sz w:val="20"/>
          <w:szCs w:val="20"/>
        </w:rPr>
        <w:t xml:space="preserve">Quand les femmes s'engagent dans la politique nationale: quelques considérations sur la féminisation et la démocratisation du monde </w:t>
      </w:r>
      <w:proofErr w:type="spellStart"/>
      <w:r w:rsidRPr="00BF0AA1">
        <w:rPr>
          <w:rFonts w:ascii="Times New Roman" w:hAnsi="Times New Roman" w:cs="Times New Roman"/>
          <w:sz w:val="20"/>
          <w:szCs w:val="20"/>
        </w:rPr>
        <w:t>politi</w:t>
      </w:r>
      <w:proofErr w:type="spellEnd"/>
      <w:r w:rsidRPr="00BF0AA1">
        <w:rPr>
          <w:rFonts w:ascii="Times New Roman" w:hAnsi="Times New Roman" w:cs="Times New Roman"/>
          <w:sz w:val="20"/>
          <w:szCs w:val="20"/>
          <w:lang w:val="pt-PT"/>
        </w:rPr>
        <w:t xml:space="preserve">que japonais " </w:t>
      </w:r>
      <w:r w:rsidRPr="00BF0AA1">
        <w:rPr>
          <w:rFonts w:ascii="Times New Roman" w:hAnsi="Times New Roman" w:cs="Times New Roman"/>
          <w:sz w:val="20"/>
          <w:szCs w:val="20"/>
        </w:rPr>
        <w:t>C</w:t>
      </w:r>
      <w:r w:rsidRPr="00BF0AA1">
        <w:rPr>
          <w:rFonts w:ascii="Times New Roman" w:hAnsi="Times New Roman" w:cs="Times New Roman"/>
          <w:sz w:val="20"/>
          <w:szCs w:val="20"/>
          <w:lang w:val="de-DE"/>
        </w:rPr>
        <w:t>hristian Gala</w:t>
      </w:r>
      <w:r w:rsidRPr="00BF0AA1">
        <w:rPr>
          <w:rFonts w:ascii="Times New Roman" w:hAnsi="Times New Roman" w:cs="Times New Roman"/>
          <w:sz w:val="20"/>
          <w:szCs w:val="20"/>
        </w:rPr>
        <w:t>n, J</w:t>
      </w:r>
      <w:r w:rsidRPr="00BF0AA1">
        <w:rPr>
          <w:rFonts w:ascii="Times New Roman" w:hAnsi="Times New Roman" w:cs="Times New Roman"/>
          <w:sz w:val="20"/>
          <w:szCs w:val="20"/>
        </w:rPr>
        <w:t>・</w:t>
      </w:r>
      <w:r w:rsidRPr="00BF0AA1">
        <w:rPr>
          <w:rFonts w:ascii="Times New Roman" w:hAnsi="Times New Roman" w:cs="Times New Roman"/>
          <w:sz w:val="20"/>
          <w:szCs w:val="20"/>
        </w:rPr>
        <w:t>P Giraud (</w:t>
      </w:r>
      <w:proofErr w:type="spellStart"/>
      <w:r w:rsidRPr="00BF0AA1">
        <w:rPr>
          <w:rFonts w:ascii="Times New Roman" w:hAnsi="Times New Roman" w:cs="Times New Roman"/>
          <w:sz w:val="20"/>
          <w:szCs w:val="20"/>
        </w:rPr>
        <w:t>ed</w:t>
      </w:r>
      <w:proofErr w:type="spellEnd"/>
      <w:r w:rsidRPr="00BF0AA1">
        <w:rPr>
          <w:rFonts w:ascii="Times New Roman" w:hAnsi="Times New Roman" w:cs="Times New Roman"/>
          <w:sz w:val="20"/>
          <w:szCs w:val="20"/>
        </w:rPr>
        <w:t xml:space="preserve">.), </w:t>
      </w:r>
      <w:proofErr w:type="spellStart"/>
      <w:r w:rsidRPr="00BF0AA1">
        <w:rPr>
          <w:rFonts w:ascii="Times New Roman" w:hAnsi="Times New Roman" w:cs="Times New Roman"/>
          <w:iCs/>
          <w:sz w:val="20"/>
          <w:szCs w:val="20"/>
        </w:rPr>
        <w:t>Individu-s</w:t>
      </w:r>
      <w:proofErr w:type="spellEnd"/>
      <w:r w:rsidRPr="00BF0AA1">
        <w:rPr>
          <w:rFonts w:ascii="Times New Roman" w:hAnsi="Times New Roman" w:cs="Times New Roman"/>
          <w:iCs/>
          <w:sz w:val="20"/>
          <w:szCs w:val="20"/>
        </w:rPr>
        <w:t xml:space="preserve"> et démocratie au </w:t>
      </w:r>
      <w:r w:rsidRPr="00BF0AA1">
        <w:rPr>
          <w:rFonts w:ascii="Times New Roman" w:hAnsi="Times New Roman" w:cs="Times New Roman"/>
          <w:sz w:val="20"/>
          <w:szCs w:val="20"/>
        </w:rPr>
        <w:t>Japon, Presses universitaires du Midi-</w:t>
      </w:r>
      <w:r w:rsidRPr="00BF0AA1">
        <w:rPr>
          <w:rFonts w:ascii="Times New Roman" w:hAnsi="Times New Roman" w:cs="Times New Roman"/>
          <w:sz w:val="20"/>
          <w:szCs w:val="20"/>
          <w:lang w:val="es-ES_tradnl"/>
        </w:rPr>
        <w:t xml:space="preserve">Tempus, </w:t>
      </w:r>
      <w:r w:rsidRPr="00BF0AA1">
        <w:rPr>
          <w:rFonts w:ascii="Times New Roman" w:hAnsi="Times New Roman" w:cs="Times New Roman"/>
          <w:sz w:val="20"/>
          <w:szCs w:val="20"/>
        </w:rPr>
        <w:t>2015, p.175-189.</w:t>
      </w:r>
      <w:r w:rsidRPr="00BF0AA1">
        <w:rPr>
          <w:rFonts w:ascii="Times New Roman" w:hAnsi="Times New Roman" w:cs="Times New Roman"/>
          <w:sz w:val="20"/>
          <w:szCs w:val="20"/>
          <w:lang w:val="ja-JP"/>
        </w:rPr>
        <w:t>査読あり</w:t>
      </w:r>
    </w:p>
    <w:p w:rsidR="00CE78BE" w:rsidRPr="00BF0AA1" w:rsidRDefault="00CE78BE" w:rsidP="00BF0AA1">
      <w:pPr>
        <w:pStyle w:val="Pardfaut"/>
        <w:widowControl w:val="0"/>
        <w:numPr>
          <w:ilvl w:val="0"/>
          <w:numId w:val="4"/>
        </w:num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360" w:lineRule="auto"/>
        <w:jc w:val="both"/>
        <w:rPr>
          <w:rFonts w:ascii="Times New Roman" w:eastAsia="Times New Roman" w:hAnsi="Times New Roman" w:cs="Times New Roman"/>
          <w:sz w:val="20"/>
          <w:szCs w:val="20"/>
          <w:u w:color="000000"/>
        </w:rPr>
      </w:pPr>
      <w:r w:rsidRPr="00BF0AA1">
        <w:rPr>
          <w:rFonts w:ascii="Times New Roman" w:hAnsi="Times New Roman" w:cs="Times New Roman"/>
          <w:sz w:val="20"/>
          <w:szCs w:val="20"/>
          <w:u w:color="000000"/>
        </w:rPr>
        <w:t xml:space="preserve"> « Le féminisme à l’épreuve d’une catastrophe nucléaire. Mères, nature et </w:t>
      </w:r>
      <w:r w:rsidRPr="00BF0AA1">
        <w:rPr>
          <w:rFonts w:ascii="Times New Roman" w:hAnsi="Times New Roman" w:cs="Times New Roman"/>
          <w:iCs/>
          <w:sz w:val="20"/>
          <w:szCs w:val="20"/>
          <w:u w:color="000000"/>
        </w:rPr>
        <w:t>care</w:t>
      </w:r>
      <w:r w:rsidRPr="00BF0AA1">
        <w:rPr>
          <w:rFonts w:ascii="Times New Roman" w:hAnsi="Times New Roman" w:cs="Times New Roman"/>
          <w:sz w:val="20"/>
          <w:szCs w:val="20"/>
          <w:u w:color="000000"/>
        </w:rPr>
        <w:t xml:space="preserve"> dans le Japon d’après-Fukushima », </w:t>
      </w:r>
      <w:r w:rsidRPr="00BF0AA1">
        <w:rPr>
          <w:rFonts w:ascii="Times New Roman" w:hAnsi="Times New Roman" w:cs="Times New Roman"/>
          <w:iCs/>
          <w:sz w:val="20"/>
          <w:szCs w:val="20"/>
          <w:u w:color="000000"/>
        </w:rPr>
        <w:t>Genre et Environnement - Nouvelles menaces, nouvelles analyses au Nord et au Sud, Cahiers du genre</w:t>
      </w:r>
      <w:r w:rsidRPr="00BF0AA1">
        <w:rPr>
          <w:rFonts w:ascii="Times New Roman" w:hAnsi="Times New Roman" w:cs="Times New Roman"/>
          <w:sz w:val="20"/>
          <w:szCs w:val="20"/>
          <w:u w:color="000000"/>
        </w:rPr>
        <w:t>, (</w:t>
      </w:r>
      <w:proofErr w:type="spellStart"/>
      <w:r w:rsidRPr="00BF0AA1">
        <w:rPr>
          <w:rFonts w:ascii="Times New Roman" w:hAnsi="Times New Roman" w:cs="Times New Roman"/>
          <w:sz w:val="20"/>
          <w:szCs w:val="20"/>
          <w:u w:color="000000"/>
        </w:rPr>
        <w:t>dir</w:t>
      </w:r>
      <w:proofErr w:type="spellEnd"/>
      <w:r w:rsidRPr="00BF0AA1">
        <w:rPr>
          <w:rFonts w:ascii="Times New Roman" w:hAnsi="Times New Roman" w:cs="Times New Roman"/>
          <w:sz w:val="20"/>
          <w:szCs w:val="20"/>
          <w:u w:color="000000"/>
        </w:rPr>
        <w:t xml:space="preserve">. Pascale </w:t>
      </w:r>
      <w:proofErr w:type="spellStart"/>
      <w:r w:rsidRPr="00BF0AA1">
        <w:rPr>
          <w:rFonts w:ascii="Times New Roman" w:hAnsi="Times New Roman" w:cs="Times New Roman"/>
          <w:sz w:val="20"/>
          <w:szCs w:val="20"/>
          <w:u w:color="000000"/>
        </w:rPr>
        <w:t>Molinier</w:t>
      </w:r>
      <w:proofErr w:type="spellEnd"/>
      <w:r w:rsidRPr="00BF0AA1">
        <w:rPr>
          <w:rFonts w:ascii="Times New Roman" w:hAnsi="Times New Roman" w:cs="Times New Roman"/>
          <w:sz w:val="20"/>
          <w:szCs w:val="20"/>
          <w:u w:color="000000"/>
        </w:rPr>
        <w:t xml:space="preserve">, Sandra Laugier et Jules </w:t>
      </w:r>
      <w:proofErr w:type="spellStart"/>
      <w:r w:rsidRPr="00BF0AA1">
        <w:rPr>
          <w:rFonts w:ascii="Times New Roman" w:hAnsi="Times New Roman" w:cs="Times New Roman"/>
          <w:sz w:val="20"/>
          <w:szCs w:val="20"/>
          <w:u w:color="000000"/>
        </w:rPr>
        <w:t>Falquet</w:t>
      </w:r>
      <w:proofErr w:type="spellEnd"/>
      <w:r w:rsidRPr="00BF0AA1">
        <w:rPr>
          <w:rFonts w:ascii="Times New Roman" w:hAnsi="Times New Roman" w:cs="Times New Roman"/>
          <w:sz w:val="20"/>
          <w:szCs w:val="20"/>
          <w:u w:color="000000"/>
        </w:rPr>
        <w:t>), Nº59/2015, p.153-171.</w:t>
      </w:r>
      <w:r w:rsidRPr="00BF0AA1">
        <w:rPr>
          <w:rFonts w:ascii="Times New Roman" w:hAnsi="Times New Roman" w:cs="Times New Roman"/>
          <w:sz w:val="20"/>
          <w:szCs w:val="20"/>
          <w:u w:color="000000"/>
          <w:lang w:val="ja-JP"/>
        </w:rPr>
        <w:t xml:space="preserve">　</w:t>
      </w:r>
    </w:p>
    <w:p w:rsidR="00BF0AA1" w:rsidRPr="00BF0AA1" w:rsidRDefault="00BF0AA1" w:rsidP="00BF0AA1">
      <w:pPr>
        <w:pStyle w:val="Pardfau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line="360" w:lineRule="auto"/>
        <w:ind w:left="720"/>
        <w:jc w:val="both"/>
        <w:rPr>
          <w:rFonts w:ascii="Times New Roman" w:eastAsia="Times New Roman" w:hAnsi="Times New Roman" w:cs="Times New Roman"/>
          <w:sz w:val="20"/>
          <w:szCs w:val="20"/>
          <w:u w:color="000000"/>
        </w:rPr>
      </w:pPr>
    </w:p>
    <w:p w:rsidR="00CE78BE" w:rsidRPr="00BF0AA1" w:rsidRDefault="00CE78BE" w:rsidP="00BF0AA1">
      <w:pPr>
        <w:pStyle w:val="Pardfaut"/>
        <w:numPr>
          <w:ilvl w:val="0"/>
          <w:numId w:val="4"/>
        </w:numPr>
        <w:spacing w:after="240" w:line="360" w:lineRule="auto"/>
        <w:jc w:val="both"/>
        <w:rPr>
          <w:rFonts w:ascii="Times New Roman" w:eastAsia="Times New Roman" w:hAnsi="Times New Roman" w:cs="Times New Roman"/>
          <w:sz w:val="20"/>
          <w:szCs w:val="20"/>
        </w:rPr>
      </w:pPr>
      <w:r w:rsidRPr="00BF0AA1">
        <w:rPr>
          <w:rFonts w:ascii="Times New Roman" w:hAnsi="Times New Roman" w:cs="Times New Roman"/>
          <w:sz w:val="20"/>
          <w:szCs w:val="20"/>
        </w:rPr>
        <w:t xml:space="preserve">« Quelles vies pour des corps irradiés? Désorientation et résistance après l’accident nucléaire de Fukushima », </w:t>
      </w:r>
      <w:r w:rsidRPr="00BF0AA1">
        <w:rPr>
          <w:rFonts w:ascii="Times New Roman" w:hAnsi="Times New Roman" w:cs="Times New Roman"/>
          <w:iCs/>
          <w:sz w:val="20"/>
          <w:szCs w:val="20"/>
        </w:rPr>
        <w:t>Raison publique - Care, Capabilités, Catastrophe</w:t>
      </w:r>
      <w:r w:rsidRPr="00BF0AA1">
        <w:rPr>
          <w:rFonts w:ascii="Times New Roman" w:hAnsi="Times New Roman" w:cs="Times New Roman"/>
          <w:sz w:val="20"/>
          <w:szCs w:val="20"/>
        </w:rPr>
        <w:t>, Novembre 2015. http:</w:t>
      </w:r>
      <w:hyperlink r:id="rId5" w:history="1">
        <w:r w:rsidRPr="00BF0AA1">
          <w:rPr>
            <w:rStyle w:val="Hyperlink0"/>
            <w:rFonts w:ascii="Times New Roman" w:hAnsi="Times New Roman" w:cs="Times New Roman"/>
            <w:sz w:val="20"/>
            <w:szCs w:val="20"/>
          </w:rPr>
          <w:t>www.raisonpublique.fr/article770.html</w:t>
        </w:r>
      </w:hyperlink>
    </w:p>
    <w:p w:rsidR="00CE78BE" w:rsidRPr="00BF0AA1" w:rsidRDefault="00CE78BE" w:rsidP="00BF0AA1">
      <w:pPr>
        <w:pStyle w:val="Pardfaut"/>
        <w:widowControl w:val="0"/>
        <w:numPr>
          <w:ilvl w:val="0"/>
          <w:numId w:val="4"/>
        </w:num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360" w:lineRule="auto"/>
        <w:jc w:val="both"/>
        <w:rPr>
          <w:rFonts w:ascii="Times New Roman" w:hAnsi="Times New Roman" w:cs="Times New Roman"/>
          <w:sz w:val="20"/>
          <w:szCs w:val="20"/>
          <w:u w:color="000000"/>
        </w:rPr>
      </w:pPr>
      <w:r w:rsidRPr="00BF0AA1">
        <w:rPr>
          <w:rFonts w:ascii="Times New Roman" w:hAnsi="Times New Roman" w:cs="Times New Roman"/>
          <w:sz w:val="20"/>
          <w:szCs w:val="20"/>
          <w:u w:color="000000"/>
        </w:rPr>
        <w:lastRenderedPageBreak/>
        <w:t xml:space="preserve">« Entendre la souffrance des enfants - la loi relative à la prévention de la maltraitance », </w:t>
      </w:r>
      <w:r w:rsidRPr="00BF0AA1">
        <w:rPr>
          <w:rFonts w:ascii="Times New Roman" w:hAnsi="Times New Roman" w:cs="Times New Roman"/>
          <w:iCs/>
          <w:sz w:val="20"/>
          <w:szCs w:val="20"/>
          <w:u w:color="000000"/>
        </w:rPr>
        <w:t>Japon Pluriel 10</w:t>
      </w:r>
      <w:r w:rsidRPr="00BF0AA1">
        <w:rPr>
          <w:rFonts w:ascii="Times New Roman" w:hAnsi="Times New Roman" w:cs="Times New Roman"/>
          <w:sz w:val="20"/>
          <w:szCs w:val="20"/>
          <w:u w:color="000000"/>
        </w:rPr>
        <w:t>, Décembre 2014, p.89-100.</w:t>
      </w:r>
      <w:r w:rsidRPr="00BF0AA1">
        <w:rPr>
          <w:rFonts w:ascii="Times New Roman" w:hAnsi="Times New Roman" w:cs="Times New Roman"/>
          <w:sz w:val="20"/>
          <w:szCs w:val="20"/>
          <w:u w:color="000000"/>
          <w:lang w:val="ja-JP"/>
        </w:rPr>
        <w:t xml:space="preserve">　</w:t>
      </w:r>
    </w:p>
    <w:p w:rsidR="00CE78BE" w:rsidRPr="00BF0AA1" w:rsidRDefault="00CE78BE" w:rsidP="00BF0AA1">
      <w:pPr>
        <w:pStyle w:val="Pardfau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line="360" w:lineRule="auto"/>
        <w:jc w:val="both"/>
        <w:rPr>
          <w:rFonts w:ascii="Times New Roman" w:eastAsia="Times New Roman" w:hAnsi="Times New Roman" w:cs="Times New Roman"/>
          <w:sz w:val="20"/>
          <w:szCs w:val="20"/>
          <w:u w:color="000000"/>
        </w:rPr>
      </w:pPr>
    </w:p>
    <w:p w:rsidR="00CE78BE" w:rsidRPr="00BF0AA1" w:rsidRDefault="00CE78BE" w:rsidP="00BF0AA1">
      <w:pPr>
        <w:pStyle w:val="Pardfaut"/>
        <w:widowControl w:val="0"/>
        <w:numPr>
          <w:ilvl w:val="0"/>
          <w:numId w:val="4"/>
        </w:num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360" w:lineRule="auto"/>
        <w:jc w:val="both"/>
        <w:rPr>
          <w:rFonts w:ascii="Times New Roman" w:eastAsia="Times New Roman" w:hAnsi="Times New Roman" w:cs="Times New Roman"/>
          <w:sz w:val="20"/>
          <w:szCs w:val="20"/>
          <w:u w:color="000000"/>
        </w:rPr>
      </w:pPr>
      <w:r w:rsidRPr="00BF0AA1">
        <w:rPr>
          <w:rFonts w:ascii="Times New Roman" w:hAnsi="Times New Roman" w:cs="Times New Roman"/>
          <w:sz w:val="20"/>
          <w:szCs w:val="20"/>
          <w:u w:color="000000"/>
        </w:rPr>
        <w:t xml:space="preserve">« </w:t>
      </w:r>
      <w:proofErr w:type="spellStart"/>
      <w:r w:rsidRPr="00BF0AA1">
        <w:rPr>
          <w:rFonts w:ascii="Times New Roman" w:hAnsi="Times New Roman" w:cs="Times New Roman"/>
          <w:kern w:val="2"/>
          <w:sz w:val="20"/>
          <w:szCs w:val="20"/>
          <w:u w:color="000000"/>
        </w:rPr>
        <w:t>Vulnerability</w:t>
      </w:r>
      <w:proofErr w:type="spellEnd"/>
      <w:r w:rsidRPr="00BF0AA1">
        <w:rPr>
          <w:rFonts w:ascii="Times New Roman" w:hAnsi="Times New Roman" w:cs="Times New Roman"/>
          <w:kern w:val="2"/>
          <w:sz w:val="20"/>
          <w:szCs w:val="20"/>
          <w:u w:color="000000"/>
        </w:rPr>
        <w:t xml:space="preserve"> in times of </w:t>
      </w:r>
      <w:proofErr w:type="spellStart"/>
      <w:r w:rsidRPr="00BF0AA1">
        <w:rPr>
          <w:rFonts w:ascii="Times New Roman" w:hAnsi="Times New Roman" w:cs="Times New Roman"/>
          <w:kern w:val="2"/>
          <w:sz w:val="20"/>
          <w:szCs w:val="20"/>
          <w:u w:color="000000"/>
        </w:rPr>
        <w:t>disaster</w:t>
      </w:r>
      <w:proofErr w:type="spellEnd"/>
      <w:r w:rsidRPr="00BF0AA1">
        <w:rPr>
          <w:rFonts w:ascii="Times New Roman" w:hAnsi="Times New Roman" w:cs="Times New Roman"/>
          <w:kern w:val="2"/>
          <w:sz w:val="20"/>
          <w:szCs w:val="20"/>
          <w:u w:color="000000"/>
        </w:rPr>
        <w:t xml:space="preserve">- </w:t>
      </w:r>
      <w:proofErr w:type="spellStart"/>
      <w:r w:rsidRPr="00BF0AA1">
        <w:rPr>
          <w:rFonts w:ascii="Times New Roman" w:hAnsi="Times New Roman" w:cs="Times New Roman"/>
          <w:kern w:val="2"/>
          <w:sz w:val="20"/>
          <w:szCs w:val="20"/>
          <w:u w:color="000000"/>
        </w:rPr>
        <w:t>Study</w:t>
      </w:r>
      <w:proofErr w:type="spellEnd"/>
      <w:r w:rsidRPr="00BF0AA1">
        <w:rPr>
          <w:rFonts w:ascii="Times New Roman" w:hAnsi="Times New Roman" w:cs="Times New Roman"/>
          <w:kern w:val="2"/>
          <w:sz w:val="20"/>
          <w:szCs w:val="20"/>
          <w:u w:color="000000"/>
        </w:rPr>
        <w:t xml:space="preserve"> on </w:t>
      </w:r>
      <w:proofErr w:type="spellStart"/>
      <w:r w:rsidRPr="00BF0AA1">
        <w:rPr>
          <w:rFonts w:ascii="Times New Roman" w:hAnsi="Times New Roman" w:cs="Times New Roman"/>
          <w:kern w:val="2"/>
          <w:sz w:val="20"/>
          <w:szCs w:val="20"/>
          <w:u w:color="000000"/>
        </w:rPr>
        <w:t>aid</w:t>
      </w:r>
      <w:proofErr w:type="spellEnd"/>
      <w:r w:rsidRPr="00BF0AA1">
        <w:rPr>
          <w:rFonts w:ascii="Times New Roman" w:hAnsi="Times New Roman" w:cs="Times New Roman"/>
          <w:kern w:val="2"/>
          <w:sz w:val="20"/>
          <w:szCs w:val="20"/>
          <w:u w:color="000000"/>
        </w:rPr>
        <w:t xml:space="preserve"> in </w:t>
      </w:r>
      <w:proofErr w:type="spellStart"/>
      <w:r w:rsidRPr="00BF0AA1">
        <w:rPr>
          <w:rFonts w:ascii="Times New Roman" w:hAnsi="Times New Roman" w:cs="Times New Roman"/>
          <w:kern w:val="2"/>
          <w:sz w:val="20"/>
          <w:szCs w:val="20"/>
          <w:u w:color="000000"/>
        </w:rPr>
        <w:t>response</w:t>
      </w:r>
      <w:proofErr w:type="spellEnd"/>
      <w:r w:rsidRPr="00BF0AA1">
        <w:rPr>
          <w:rFonts w:ascii="Times New Roman" w:hAnsi="Times New Roman" w:cs="Times New Roman"/>
          <w:kern w:val="2"/>
          <w:sz w:val="20"/>
          <w:szCs w:val="20"/>
          <w:u w:color="000000"/>
        </w:rPr>
        <w:t xml:space="preserve"> to the triple </w:t>
      </w:r>
      <w:proofErr w:type="spellStart"/>
      <w:r w:rsidRPr="00BF0AA1">
        <w:rPr>
          <w:rFonts w:ascii="Times New Roman" w:hAnsi="Times New Roman" w:cs="Times New Roman"/>
          <w:kern w:val="2"/>
          <w:sz w:val="20"/>
          <w:szCs w:val="20"/>
          <w:u w:color="000000"/>
        </w:rPr>
        <w:t>disaster</w:t>
      </w:r>
      <w:proofErr w:type="spellEnd"/>
      <w:r w:rsidRPr="00BF0AA1">
        <w:rPr>
          <w:rFonts w:ascii="Times New Roman" w:hAnsi="Times New Roman" w:cs="Times New Roman"/>
          <w:kern w:val="2"/>
          <w:sz w:val="20"/>
          <w:szCs w:val="20"/>
          <w:u w:color="000000"/>
        </w:rPr>
        <w:t xml:space="preserve"> in </w:t>
      </w:r>
      <w:proofErr w:type="spellStart"/>
      <w:r w:rsidRPr="00BF0AA1">
        <w:rPr>
          <w:rFonts w:ascii="Times New Roman" w:hAnsi="Times New Roman" w:cs="Times New Roman"/>
          <w:kern w:val="2"/>
          <w:sz w:val="20"/>
          <w:szCs w:val="20"/>
          <w:u w:color="000000"/>
        </w:rPr>
        <w:t>Tohoku</w:t>
      </w:r>
      <w:proofErr w:type="spellEnd"/>
      <w:r w:rsidRPr="00BF0AA1">
        <w:rPr>
          <w:rFonts w:ascii="Times New Roman" w:hAnsi="Times New Roman" w:cs="Times New Roman"/>
          <w:kern w:val="2"/>
          <w:sz w:val="20"/>
          <w:szCs w:val="20"/>
          <w:u w:color="000000"/>
        </w:rPr>
        <w:t xml:space="preserve"> on 11 March 2011 », </w:t>
      </w:r>
      <w:proofErr w:type="spellStart"/>
      <w:r w:rsidRPr="00BF0AA1">
        <w:rPr>
          <w:rFonts w:ascii="Times New Roman" w:hAnsi="Times New Roman" w:cs="Times New Roman"/>
          <w:iCs/>
          <w:kern w:val="2"/>
          <w:sz w:val="20"/>
          <w:szCs w:val="20"/>
          <w:u w:color="000000"/>
        </w:rPr>
        <w:t>Iride</w:t>
      </w:r>
      <w:proofErr w:type="spellEnd"/>
      <w:r w:rsidRPr="00BF0AA1">
        <w:rPr>
          <w:rFonts w:ascii="Times New Roman" w:hAnsi="Times New Roman" w:cs="Times New Roman"/>
          <w:iCs/>
          <w:kern w:val="2"/>
          <w:sz w:val="20"/>
          <w:szCs w:val="20"/>
          <w:u w:color="000000"/>
        </w:rPr>
        <w:t xml:space="preserve"> </w:t>
      </w:r>
      <w:proofErr w:type="spellStart"/>
      <w:r w:rsidRPr="00BF0AA1">
        <w:rPr>
          <w:rFonts w:ascii="Times New Roman" w:hAnsi="Times New Roman" w:cs="Times New Roman"/>
          <w:iCs/>
          <w:sz w:val="20"/>
          <w:szCs w:val="20"/>
          <w:u w:color="000000"/>
        </w:rPr>
        <w:t>Filosofia</w:t>
      </w:r>
      <w:proofErr w:type="spellEnd"/>
      <w:r w:rsidRPr="00BF0AA1">
        <w:rPr>
          <w:rFonts w:ascii="Times New Roman" w:hAnsi="Times New Roman" w:cs="Times New Roman"/>
          <w:iCs/>
          <w:sz w:val="20"/>
          <w:szCs w:val="20"/>
          <w:u w:color="000000"/>
        </w:rPr>
        <w:t xml:space="preserve"> e </w:t>
      </w:r>
      <w:proofErr w:type="spellStart"/>
      <w:r w:rsidRPr="00BF0AA1">
        <w:rPr>
          <w:rFonts w:ascii="Times New Roman" w:hAnsi="Times New Roman" w:cs="Times New Roman"/>
          <w:iCs/>
          <w:sz w:val="20"/>
          <w:szCs w:val="20"/>
          <w:u w:color="000000"/>
        </w:rPr>
        <w:t>discussione</w:t>
      </w:r>
      <w:proofErr w:type="spellEnd"/>
      <w:r w:rsidRPr="00BF0AA1">
        <w:rPr>
          <w:rFonts w:ascii="Times New Roman" w:hAnsi="Times New Roman" w:cs="Times New Roman"/>
          <w:iCs/>
          <w:sz w:val="20"/>
          <w:szCs w:val="20"/>
          <w:u w:color="000000"/>
        </w:rPr>
        <w:t xml:space="preserve"> publica</w:t>
      </w:r>
      <w:r w:rsidRPr="00BF0AA1">
        <w:rPr>
          <w:rFonts w:ascii="Times New Roman" w:hAnsi="Times New Roman" w:cs="Times New Roman"/>
          <w:sz w:val="20"/>
          <w:szCs w:val="20"/>
          <w:u w:color="000000"/>
        </w:rPr>
        <w:t xml:space="preserve">, </w:t>
      </w:r>
      <w:proofErr w:type="spellStart"/>
      <w:r w:rsidRPr="00BF0AA1">
        <w:rPr>
          <w:rFonts w:ascii="Times New Roman" w:hAnsi="Times New Roman" w:cs="Times New Roman"/>
          <w:sz w:val="20"/>
          <w:szCs w:val="20"/>
          <w:u w:color="000000"/>
        </w:rPr>
        <w:t>December</w:t>
      </w:r>
      <w:proofErr w:type="spellEnd"/>
      <w:r w:rsidRPr="00BF0AA1">
        <w:rPr>
          <w:rFonts w:ascii="Times New Roman" w:hAnsi="Times New Roman" w:cs="Times New Roman"/>
          <w:sz w:val="20"/>
          <w:szCs w:val="20"/>
          <w:u w:color="000000"/>
        </w:rPr>
        <w:t xml:space="preserve"> 2013, p.551-563.</w:t>
      </w:r>
      <w:r w:rsidRPr="00BF0AA1">
        <w:rPr>
          <w:rFonts w:ascii="Times New Roman" w:hAnsi="Times New Roman" w:cs="Times New Roman"/>
          <w:sz w:val="20"/>
          <w:szCs w:val="20"/>
          <w:u w:color="000000"/>
          <w:lang w:val="ja-JP"/>
        </w:rPr>
        <w:t>査読あり</w:t>
      </w:r>
    </w:p>
    <w:p w:rsidR="00CA5892" w:rsidRPr="00BF0AA1" w:rsidRDefault="00CE78BE" w:rsidP="00BF0AA1">
      <w:pPr>
        <w:spacing w:before="100" w:beforeAutospacing="1" w:after="100" w:afterAutospacing="1" w:line="360" w:lineRule="auto"/>
        <w:rPr>
          <w:rFonts w:ascii="Times New Roman" w:eastAsia="Times New Roman" w:hAnsi="Times New Roman" w:cs="Times New Roman"/>
          <w:color w:val="000000"/>
          <w:lang w:val="en-US"/>
        </w:rPr>
      </w:pPr>
      <w:r w:rsidRPr="00CE78BE">
        <w:rPr>
          <w:rFonts w:ascii="Times New Roman" w:eastAsia="Times New Roman" w:hAnsi="Times New Roman" w:cs="Times New Roman"/>
          <w:color w:val="000000"/>
          <w:lang w:val="en-US"/>
        </w:rPr>
        <w:t>5.</w:t>
      </w:r>
      <w:r w:rsidRPr="00CE78BE">
        <w:rPr>
          <w:rFonts w:ascii="Times New Roman" w:eastAsia="Times New Roman" w:hAnsi="Times New Roman" w:cs="Times New Roman"/>
          <w:color w:val="000000"/>
          <w:sz w:val="14"/>
          <w:szCs w:val="14"/>
          <w:lang w:val="en-US"/>
        </w:rPr>
        <w:t>     </w:t>
      </w:r>
      <w:r w:rsidRPr="00BF0AA1">
        <w:rPr>
          <w:rFonts w:ascii="Times New Roman" w:eastAsia="Times New Roman" w:hAnsi="Times New Roman" w:cs="Times New Roman"/>
          <w:color w:val="000000"/>
          <w:sz w:val="14"/>
          <w:szCs w:val="14"/>
          <w:lang w:val="en-US"/>
        </w:rPr>
        <w:t> </w:t>
      </w:r>
      <w:r w:rsidRPr="00CE78BE">
        <w:rPr>
          <w:rFonts w:ascii="Times New Roman" w:eastAsia="Times New Roman" w:hAnsi="Times New Roman" w:cs="Times New Roman"/>
          <w:color w:val="000000"/>
          <w:lang w:val="en-US"/>
        </w:rPr>
        <w:t>A link to the homepage of your home university/ department</w:t>
      </w:r>
    </w:p>
    <w:p w:rsidR="00CE78BE" w:rsidRPr="00BF0AA1" w:rsidRDefault="00CA5892" w:rsidP="00BF0AA1">
      <w:pPr>
        <w:spacing w:before="100" w:beforeAutospacing="1" w:after="100" w:afterAutospacing="1" w:line="360" w:lineRule="auto"/>
        <w:rPr>
          <w:rFonts w:ascii="Times New Roman" w:eastAsia="Times New Roman" w:hAnsi="Times New Roman" w:cs="Times New Roman"/>
          <w:color w:val="000000"/>
          <w:sz w:val="20"/>
          <w:szCs w:val="20"/>
          <w:lang w:val="en-US"/>
        </w:rPr>
      </w:pPr>
      <w:r w:rsidRPr="00BF0AA1">
        <w:rPr>
          <w:rFonts w:ascii="Times New Roman" w:eastAsia="Times New Roman" w:hAnsi="Times New Roman" w:cs="Times New Roman"/>
          <w:color w:val="000000"/>
          <w:sz w:val="20"/>
          <w:szCs w:val="20"/>
          <w:lang w:val="en-US"/>
        </w:rPr>
        <w:t>Graduate School of Global Studies</w:t>
      </w:r>
    </w:p>
    <w:p w:rsidR="00CA5892" w:rsidRPr="00CE78BE" w:rsidRDefault="00CA5892" w:rsidP="00BF0AA1">
      <w:pPr>
        <w:spacing w:before="100" w:beforeAutospacing="1" w:after="100" w:afterAutospacing="1" w:line="360" w:lineRule="auto"/>
        <w:rPr>
          <w:rFonts w:ascii="Times New Roman" w:eastAsia="Times New Roman" w:hAnsi="Times New Roman" w:cs="Times New Roman"/>
          <w:color w:val="000000"/>
          <w:sz w:val="20"/>
          <w:szCs w:val="20"/>
          <w:lang w:val="en-US"/>
        </w:rPr>
      </w:pPr>
      <w:r w:rsidRPr="00BF0AA1">
        <w:rPr>
          <w:rFonts w:ascii="Times New Roman" w:eastAsia="Times New Roman" w:hAnsi="Times New Roman" w:cs="Times New Roman"/>
          <w:color w:val="000000"/>
          <w:sz w:val="20"/>
          <w:szCs w:val="20"/>
          <w:lang w:val="en-US"/>
        </w:rPr>
        <w:t>http://global-studies.doshisha.ac.jp/en/</w:t>
      </w:r>
    </w:p>
    <w:p w:rsidR="00CE78BE" w:rsidRPr="00CE78BE" w:rsidRDefault="00CE78BE" w:rsidP="00BF0AA1">
      <w:pPr>
        <w:spacing w:line="360" w:lineRule="auto"/>
        <w:rPr>
          <w:rFonts w:ascii="Times New Roman" w:eastAsia="Times New Roman" w:hAnsi="Times New Roman" w:cs="Times New Roman"/>
          <w:lang w:val="en-US"/>
        </w:rPr>
      </w:pPr>
    </w:p>
    <w:p w:rsidR="00141AC6" w:rsidRPr="00BF0AA1" w:rsidRDefault="00141AC6" w:rsidP="00BF0AA1">
      <w:pPr>
        <w:spacing w:line="360" w:lineRule="auto"/>
        <w:rPr>
          <w:rFonts w:ascii="Times New Roman" w:hAnsi="Times New Roman" w:cs="Times New Roman"/>
          <w:lang w:val="en-US"/>
        </w:rPr>
      </w:pPr>
    </w:p>
    <w:sectPr w:rsidR="00141AC6" w:rsidRPr="00BF0AA1" w:rsidSect="00C31B4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93ED9"/>
    <w:multiLevelType w:val="hybridMultilevel"/>
    <w:tmpl w:val="BC302260"/>
    <w:lvl w:ilvl="0" w:tplc="CF685F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E95A99"/>
    <w:multiLevelType w:val="hybridMultilevel"/>
    <w:tmpl w:val="C14287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4A77F8"/>
    <w:multiLevelType w:val="hybridMultilevel"/>
    <w:tmpl w:val="8EACD09E"/>
    <w:lvl w:ilvl="0" w:tplc="CF685F40">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AC35772"/>
    <w:multiLevelType w:val="hybridMultilevel"/>
    <w:tmpl w:val="098471E0"/>
    <w:lvl w:ilvl="0" w:tplc="CF685F40">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F4A0BC4"/>
    <w:multiLevelType w:val="hybridMultilevel"/>
    <w:tmpl w:val="5CF222BE"/>
    <w:lvl w:ilvl="0" w:tplc="CF685F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BE"/>
    <w:rsid w:val="00141AC6"/>
    <w:rsid w:val="007C06D0"/>
    <w:rsid w:val="00832D49"/>
    <w:rsid w:val="00892B70"/>
    <w:rsid w:val="00BF0AA1"/>
    <w:rsid w:val="00C31B44"/>
    <w:rsid w:val="00CA5892"/>
    <w:rsid w:val="00CE78BE"/>
    <w:rsid w:val="00DE10E5"/>
    <w:rsid w:val="00FA309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53717"/>
  <w14:defaultImageDpi w14:val="32767"/>
  <w15:chartTrackingRefBased/>
  <w15:docId w15:val="{1D516287-B385-E145-B46D-61C0F4FB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047509735621397867m7624338842490588078m5583217968942928820msolistparagraph">
    <w:name w:val="m-7047509735621397867m7624338842490588078m5583217968942928820msolistparagraph"/>
    <w:basedOn w:val="Normal"/>
    <w:rsid w:val="00CE78B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E78BE"/>
  </w:style>
  <w:style w:type="paragraph" w:customStyle="1" w:styleId="Pardfaut">
    <w:name w:val="Par défaut"/>
    <w:rsid w:val="00CE78B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Hyperlink"/>
    <w:rsid w:val="00CE78BE"/>
    <w:rPr>
      <w:color w:val="0563C1" w:themeColor="hyperlink"/>
      <w:u w:val="single"/>
    </w:rPr>
  </w:style>
  <w:style w:type="character" w:styleId="Hyperlink">
    <w:name w:val="Hyperlink"/>
    <w:basedOn w:val="DefaultParagraphFont"/>
    <w:uiPriority w:val="99"/>
    <w:semiHidden/>
    <w:unhideWhenUsed/>
    <w:rsid w:val="00CE78BE"/>
    <w:rPr>
      <w:color w:val="0563C1" w:themeColor="hyperlink"/>
      <w:u w:val="single"/>
    </w:rPr>
  </w:style>
  <w:style w:type="paragraph" w:styleId="ListParagraph">
    <w:name w:val="List Paragraph"/>
    <w:basedOn w:val="Normal"/>
    <w:uiPriority w:val="34"/>
    <w:qFormat/>
    <w:rsid w:val="00CA5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52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aisonpublique.fr/article770.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1057</Words>
  <Characters>6031</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Voynov, Hristo</cp:lastModifiedBy>
  <cp:revision>3</cp:revision>
  <dcterms:created xsi:type="dcterms:W3CDTF">2018-08-17T16:22:00Z</dcterms:created>
  <dcterms:modified xsi:type="dcterms:W3CDTF">2018-08-17T16:41:00Z</dcterms:modified>
</cp:coreProperties>
</file>